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33962D40" w14:textId="77777777" w:rsidR="008304FE" w:rsidRDefault="00EB7E12" w:rsidP="00BC26D4">
      <w:pPr>
        <w:ind w:left="720" w:firstLine="720"/>
      </w:pPr>
      <w:r>
        <w:rPr>
          <w:noProof/>
          <w:lang w:eastAsia="en-GB"/>
        </w:rPr>
        <w:drawing>
          <wp:anchor distT="0" distB="0" distL="114300" distR="114300" simplePos="0" relativeHeight="251746304" behindDoc="0" locked="0" layoutInCell="1" allowOverlap="1" wp14:anchorId="7EB508D9" wp14:editId="14987EF9">
            <wp:simplePos x="0" y="0"/>
            <wp:positionH relativeFrom="column">
              <wp:posOffset>6791961</wp:posOffset>
            </wp:positionH>
            <wp:positionV relativeFrom="paragraph">
              <wp:posOffset>86360</wp:posOffset>
            </wp:positionV>
            <wp:extent cx="3448050" cy="3248025"/>
            <wp:effectExtent l="0" t="0" r="0" b="0"/>
            <wp:wrapNone/>
            <wp:docPr id="5" name="Picture 2" descr="l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 logo.jpg"/>
                    <pic:cNvPicPr/>
                  </pic:nvPicPr>
                  <pic:blipFill>
                    <a:blip r:embed="rId7" cstate="print"/>
                    <a:stretch>
                      <a:fillRect/>
                    </a:stretch>
                  </pic:blipFill>
                  <pic:spPr>
                    <a:xfrm>
                      <a:off x="0" y="0"/>
                      <a:ext cx="3448050" cy="3248025"/>
                    </a:xfrm>
                    <a:prstGeom prst="rect">
                      <a:avLst/>
                    </a:prstGeom>
                  </pic:spPr>
                </pic:pic>
              </a:graphicData>
            </a:graphic>
            <wp14:sizeRelH relativeFrom="margin">
              <wp14:pctWidth>0</wp14:pctWidth>
            </wp14:sizeRelH>
            <wp14:sizeRelV relativeFrom="margin">
              <wp14:pctHeight>0</wp14:pctHeight>
            </wp14:sizeRelV>
          </wp:anchor>
        </w:drawing>
      </w:r>
      <w:r w:rsidR="001E21E1">
        <w:rPr>
          <w:noProof/>
          <w:lang w:eastAsia="en-GB"/>
        </w:rPr>
        <w:drawing>
          <wp:anchor distT="0" distB="0" distL="114300" distR="114300" simplePos="0" relativeHeight="251744256" behindDoc="1" locked="0" layoutInCell="1" allowOverlap="1" wp14:anchorId="56864DD8" wp14:editId="79653E1F">
            <wp:simplePos x="0" y="0"/>
            <wp:positionH relativeFrom="column">
              <wp:posOffset>4115435</wp:posOffset>
            </wp:positionH>
            <wp:positionV relativeFrom="paragraph">
              <wp:posOffset>-37466</wp:posOffset>
            </wp:positionV>
            <wp:extent cx="1870285" cy="1271373"/>
            <wp:effectExtent l="19050" t="0" r="0" b="0"/>
            <wp:wrapNone/>
            <wp:docPr id="4" name="Picture 2" descr="l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 logo.jpg"/>
                    <pic:cNvPicPr/>
                  </pic:nvPicPr>
                  <pic:blipFill>
                    <a:blip r:embed="rId8" cstate="print"/>
                    <a:stretch>
                      <a:fillRect/>
                    </a:stretch>
                  </pic:blipFill>
                  <pic:spPr>
                    <a:xfrm>
                      <a:off x="0" y="0"/>
                      <a:ext cx="1870285" cy="1271373"/>
                    </a:xfrm>
                    <a:prstGeom prst="rect">
                      <a:avLst/>
                    </a:prstGeom>
                  </pic:spPr>
                </pic:pic>
              </a:graphicData>
            </a:graphic>
          </wp:anchor>
        </w:drawing>
      </w:r>
      <w:r w:rsidR="00DF6260">
        <w:rPr>
          <w:noProof/>
          <w:lang w:eastAsia="en-GB"/>
        </w:rPr>
        <w:pict w14:anchorId="3C0D1643">
          <v:rect id="_x0000_s1113" style="position:absolute;left:0;text-align:left;margin-left:-1.6pt;margin-top:16.85pt;width:255pt;height:265.95pt;z-index:-251586560;mso-position-horizontal-relative:text;mso-position-vertical-relative:text" filled="f" fillcolor="#d8d8d8 [2732]" strokecolor="#7f7f7f [1612]" strokeweight="1.25pt"/>
        </w:pict>
      </w:r>
      <w:r w:rsidR="00DF6260">
        <w:rPr>
          <w:noProof/>
          <w:lang w:eastAsia="en-GB"/>
        </w:rPr>
        <w:pict w14:anchorId="5D1BCA80">
          <v:rect id="_x0000_s1112" style="position:absolute;left:0;text-align:left;margin-left:-1.45pt;margin-top:16.85pt;width:255pt;height:55.5pt;z-index:-251587584;mso-position-horizontal-relative:text;mso-position-vertical-relative:text" fillcolor="#a5a5a5 [2092]" stroked="f"/>
        </w:pict>
      </w:r>
      <w:r w:rsidR="00DF6260">
        <w:rPr>
          <w:noProof/>
          <w:lang w:eastAsia="en-GB"/>
        </w:rPr>
        <w:pict w14:anchorId="0E347941">
          <v:shapetype id="_x0000_t202" coordsize="21600,21600" o:spt="202" path="m,l,21600r21600,l21600,xe">
            <v:stroke joinstyle="miter"/>
            <v:path gradientshapeok="t" o:connecttype="rect"/>
          </v:shapetype>
          <v:shape id="_x0000_s1094" type="#_x0000_t202" style="position:absolute;left:0;text-align:left;margin-left:8.25pt;margin-top:22.55pt;width:239.85pt;height:49.8pt;z-index:251711488;mso-wrap-distance-left:2.88pt;mso-wrap-distance-top:2.88pt;mso-wrap-distance-right:2.88pt;mso-wrap-distance-bottom:2.88pt;mso-position-horizontal-relative:text;mso-position-vertical-relative:text" filled="f" fillcolor="#cd4313" stroked="f" insetpen="t" o:cliptowrap="t">
            <v:shadow color="#ccc"/>
            <v:textbox style="mso-next-textbox:#_x0000_s1094;mso-column-margin:5.76pt" inset="2.88pt,2.88pt,2.88pt,2.88pt">
              <w:txbxContent>
                <w:p w14:paraId="249A73EF" w14:textId="77777777" w:rsidR="008304FE" w:rsidRPr="00600456" w:rsidRDefault="008304FE" w:rsidP="00707A34">
                  <w:pPr>
                    <w:widowControl w:val="0"/>
                    <w:spacing w:after="0" w:line="360" w:lineRule="auto"/>
                    <w:jc w:val="center"/>
                    <w:rPr>
                      <w:rFonts w:ascii="Verdana" w:hAnsi="Verdana"/>
                      <w:b/>
                      <w:color w:val="953734" w:themeColor="text1"/>
                      <w:sz w:val="24"/>
                      <w:szCs w:val="24"/>
                    </w:rPr>
                  </w:pPr>
                  <w:r>
                    <w:rPr>
                      <w:rFonts w:ascii="Verdana" w:hAnsi="Verdana"/>
                      <w:b/>
                      <w:color w:val="953734" w:themeColor="text1"/>
                      <w:sz w:val="24"/>
                      <w:szCs w:val="24"/>
                    </w:rPr>
                    <w:t>Opening Times</w:t>
                  </w:r>
                </w:p>
                <w:p w14:paraId="545E7063" w14:textId="46F4AE49" w:rsidR="008304FE" w:rsidRPr="00707A34" w:rsidRDefault="00A07B04" w:rsidP="00707A34">
                  <w:pPr>
                    <w:widowControl w:val="0"/>
                    <w:spacing w:after="0" w:line="360" w:lineRule="auto"/>
                    <w:jc w:val="center"/>
                    <w:rPr>
                      <w:rFonts w:ascii="Verdana" w:hAnsi="Verdana"/>
                      <w:b/>
                      <w:sz w:val="24"/>
                      <w:szCs w:val="24"/>
                    </w:rPr>
                  </w:pPr>
                  <w:r>
                    <w:rPr>
                      <w:rFonts w:ascii="Verdana" w:hAnsi="Verdana"/>
                      <w:b/>
                      <w:color w:val="953734" w:themeColor="text1"/>
                      <w:sz w:val="24"/>
                      <w:szCs w:val="24"/>
                    </w:rPr>
                    <w:t>20</w:t>
                  </w:r>
                  <w:r w:rsidR="00B5190D">
                    <w:rPr>
                      <w:rFonts w:ascii="Verdana" w:hAnsi="Verdana"/>
                      <w:b/>
                      <w:color w:val="953734" w:themeColor="text1"/>
                      <w:sz w:val="24"/>
                      <w:szCs w:val="24"/>
                    </w:rPr>
                    <w:t>1</w:t>
                  </w:r>
                  <w:r w:rsidR="00C15031">
                    <w:rPr>
                      <w:rFonts w:ascii="Verdana" w:hAnsi="Verdana"/>
                      <w:b/>
                      <w:color w:val="953734" w:themeColor="text1"/>
                      <w:sz w:val="24"/>
                      <w:szCs w:val="24"/>
                    </w:rPr>
                    <w:t>9</w:t>
                  </w:r>
                </w:p>
              </w:txbxContent>
            </v:textbox>
          </v:shape>
        </w:pict>
      </w:r>
    </w:p>
    <w:p w14:paraId="2352BF4D" w14:textId="77777777" w:rsidR="005A6B9D" w:rsidRDefault="005A6B9D" w:rsidP="00BC26D4">
      <w:pPr>
        <w:ind w:left="720" w:firstLine="720"/>
      </w:pPr>
    </w:p>
    <w:p w14:paraId="3881B8A7" w14:textId="55DA9084" w:rsidR="005A6B9D" w:rsidRDefault="00DF6260" w:rsidP="00BC26D4">
      <w:pPr>
        <w:ind w:left="10800"/>
      </w:pPr>
      <w:r>
        <w:rPr>
          <w:noProof/>
          <w:lang w:eastAsia="en-GB"/>
        </w:rPr>
        <w:pict w14:anchorId="28097B72">
          <v:shape id="_x0000_s1036" type="#_x0000_t202" style="position:absolute;left:0;text-align:left;margin-left:557.65pt;margin-top:330.9pt;width:252.35pt;height:206.9pt;z-index:25166540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6;mso-column-margin:5.76pt" inset="2.88pt,2.88pt,2.88pt,2.88pt">
              <w:txbxContent>
                <w:p w14:paraId="0AE54474" w14:textId="6789E6EF" w:rsidR="008304FE" w:rsidRPr="00DF6260" w:rsidRDefault="008304FE" w:rsidP="00A9308A">
                  <w:pPr>
                    <w:pStyle w:val="Tagline"/>
                    <w:rPr>
                      <w:b/>
                      <w:color w:val="953734" w:themeColor="text1"/>
                      <w:sz w:val="32"/>
                      <w:szCs w:val="32"/>
                    </w:rPr>
                  </w:pPr>
                  <w:r w:rsidRPr="00DF6260">
                    <w:rPr>
                      <w:b/>
                      <w:color w:val="953734" w:themeColor="text1"/>
                      <w:sz w:val="32"/>
                      <w:szCs w:val="32"/>
                    </w:rPr>
                    <w:t>A local resource for parents, children, staff and professionals working with children/young people aged 0-19</w:t>
                  </w:r>
                  <w:r w:rsidR="00DF6260" w:rsidRPr="00DF6260">
                    <w:rPr>
                      <w:b/>
                      <w:color w:val="953734" w:themeColor="text1"/>
                      <w:sz w:val="32"/>
                      <w:szCs w:val="32"/>
                    </w:rPr>
                    <w:t xml:space="preserve"> as well as </w:t>
                  </w:r>
                  <w:r w:rsidR="00DF6260">
                    <w:rPr>
                      <w:b/>
                      <w:color w:val="953734" w:themeColor="text1"/>
                      <w:sz w:val="32"/>
                      <w:szCs w:val="32"/>
                    </w:rPr>
                    <w:t xml:space="preserve">a </w:t>
                  </w:r>
                  <w:r w:rsidR="00DF6260" w:rsidRPr="00DF6260">
                    <w:rPr>
                      <w:b/>
                      <w:color w:val="953734" w:themeColor="text1"/>
                      <w:sz w:val="32"/>
                      <w:szCs w:val="32"/>
                    </w:rPr>
                    <w:t xml:space="preserve">developing local resource for those with Dementia and their </w:t>
                  </w:r>
                  <w:proofErr w:type="spellStart"/>
                  <w:r w:rsidR="00DF6260" w:rsidRPr="00DF6260">
                    <w:rPr>
                      <w:b/>
                      <w:color w:val="953734" w:themeColor="text1"/>
                      <w:sz w:val="32"/>
                      <w:szCs w:val="32"/>
                    </w:rPr>
                    <w:t>carers</w:t>
                  </w:r>
                  <w:proofErr w:type="spellEnd"/>
                </w:p>
                <w:p w14:paraId="187FC952" w14:textId="77777777" w:rsidR="008304FE" w:rsidRPr="00033A8E" w:rsidRDefault="008304FE" w:rsidP="00A9308A">
                  <w:pPr>
                    <w:pStyle w:val="Tagline"/>
                    <w:rPr>
                      <w:b/>
                      <w:color w:val="953734" w:themeColor="text1"/>
                      <w:sz w:val="36"/>
                      <w:szCs w:val="36"/>
                    </w:rPr>
                  </w:pPr>
                </w:p>
              </w:txbxContent>
            </v:textbox>
          </v:shape>
        </w:pict>
      </w:r>
      <w:r>
        <w:rPr>
          <w:noProof/>
          <w:lang w:eastAsia="en-GB"/>
        </w:rPr>
        <w:pict w14:anchorId="0E1C638B">
          <v:shape id="_x0000_s1033" type="#_x0000_t202" style="position:absolute;left:0;text-align:left;margin-left:549pt;margin-top:215.4pt;width:258pt;height:87pt;z-index:251663360" filled="f" fillcolor="#aba1a1" stroked="f">
            <v:textbox style="mso-next-textbox:#_x0000_s1033">
              <w:txbxContent>
                <w:p w14:paraId="1B0F4536" w14:textId="3476697B" w:rsidR="008304FE" w:rsidRDefault="008304FE" w:rsidP="004268E3">
                  <w:pPr>
                    <w:pStyle w:val="Photobox01"/>
                    <w:shd w:val="clear" w:color="auto" w:fill="D9D9D9" w:themeFill="background1" w:themeFillShade="D9"/>
                    <w:rPr>
                      <w:rFonts w:asciiTheme="majorHAnsi" w:hAnsiTheme="majorHAnsi"/>
                      <w:b/>
                      <w:sz w:val="28"/>
                      <w:szCs w:val="28"/>
                    </w:rPr>
                  </w:pPr>
                  <w:r w:rsidRPr="00CD66F7">
                    <w:rPr>
                      <w:rFonts w:asciiTheme="majorHAnsi" w:hAnsiTheme="majorHAnsi"/>
                      <w:b/>
                      <w:sz w:val="56"/>
                      <w:szCs w:val="56"/>
                    </w:rPr>
                    <w:t>Information Leaflet</w:t>
                  </w:r>
                  <w:r w:rsidR="00EB7E12">
                    <w:rPr>
                      <w:rFonts w:asciiTheme="majorHAnsi" w:hAnsiTheme="majorHAnsi"/>
                      <w:b/>
                      <w:sz w:val="56"/>
                      <w:szCs w:val="56"/>
                    </w:rPr>
                    <w:t xml:space="preserve"> 201</w:t>
                  </w:r>
                  <w:r w:rsidR="00850C2A">
                    <w:rPr>
                      <w:rFonts w:asciiTheme="majorHAnsi" w:hAnsiTheme="majorHAnsi"/>
                      <w:b/>
                      <w:sz w:val="56"/>
                      <w:szCs w:val="56"/>
                    </w:rPr>
                    <w:t>9</w:t>
                  </w:r>
                </w:p>
                <w:p w14:paraId="33DEF079" w14:textId="77777777" w:rsidR="00EB7E12" w:rsidRPr="00EB7E12" w:rsidRDefault="00EB7E12" w:rsidP="004268E3">
                  <w:pPr>
                    <w:pStyle w:val="Photobox01"/>
                    <w:shd w:val="clear" w:color="auto" w:fill="D9D9D9" w:themeFill="background1" w:themeFillShade="D9"/>
                    <w:rPr>
                      <w:sz w:val="28"/>
                      <w:szCs w:val="28"/>
                    </w:rPr>
                  </w:pPr>
                  <w:r>
                    <w:rPr>
                      <w:rFonts w:asciiTheme="majorHAnsi" w:hAnsiTheme="majorHAnsi"/>
                      <w:b/>
                      <w:sz w:val="28"/>
                      <w:szCs w:val="28"/>
                    </w:rPr>
                    <w:t>www.learnerscommunitylibrary.com</w:t>
                  </w:r>
                </w:p>
              </w:txbxContent>
            </v:textbox>
          </v:shape>
        </w:pict>
      </w:r>
      <w:r>
        <w:rPr>
          <w:noProof/>
          <w:lang w:eastAsia="en-GB"/>
        </w:rPr>
        <w:pict w14:anchorId="0ED18648">
          <v:rect id="_x0000_s1080" style="position:absolute;left:0;text-align:left;margin-left:552pt;margin-top:250.85pt;width:255pt;height:68.8pt;z-index:-251658241" fillcolor="#d8d8d8 [2732]" stroked="f"/>
        </w:pict>
      </w:r>
      <w:r>
        <w:rPr>
          <w:noProof/>
          <w:lang w:eastAsia="en-GB"/>
        </w:rPr>
        <w:pict w14:anchorId="7223966C">
          <v:shape id="_x0000_s1117" type="#_x0000_t202" style="position:absolute;left:0;text-align:left;margin-left:-1.45pt;margin-top:244.65pt;width:255pt;height:258.05pt;z-index:251739136">
            <v:textbox style="mso-next-textbox:#_x0000_s1117">
              <w:txbxContent>
                <w:p w14:paraId="710595FA" w14:textId="77777777" w:rsidR="008304FE" w:rsidRDefault="008304FE" w:rsidP="00687646">
                  <w:pPr>
                    <w:spacing w:before="120" w:after="0" w:line="240" w:lineRule="auto"/>
                    <w:jc w:val="both"/>
                    <w:rPr>
                      <w:i/>
                      <w:sz w:val="18"/>
                      <w:szCs w:val="18"/>
                    </w:rPr>
                  </w:pPr>
                  <w:r>
                    <w:rPr>
                      <w:i/>
                      <w:sz w:val="18"/>
                      <w:szCs w:val="18"/>
                    </w:rPr>
                    <w:t xml:space="preserve">”….I </w:t>
                  </w:r>
                  <w:proofErr w:type="gramStart"/>
                  <w:r>
                    <w:rPr>
                      <w:i/>
                      <w:sz w:val="18"/>
                      <w:szCs w:val="18"/>
                    </w:rPr>
                    <w:t>have</w:t>
                  </w:r>
                  <w:proofErr w:type="gramEnd"/>
                  <w:r>
                    <w:rPr>
                      <w:i/>
                      <w:sz w:val="18"/>
                      <w:szCs w:val="18"/>
                    </w:rPr>
                    <w:t xml:space="preserve"> found the library extremely valuable. It has a large array of resources, it’s like an Aladdin’s cave for my son! We have borrowed several activities to support my son’s fine motor skills, his use of pronouns, co-ordination, and listening skills. The resources are good quality, all well labelled, the sessions are well run with a clear borrowing system and lots of information on future sessions. The staff are so helpful in selecting the right activities to meet my son’s needs and the range of resources has meant we have been able to keep practicing the skills whilst having fun. There is no other service like this in our area, even his class teacher can borrow resources to support him in the classroom…” </w:t>
                  </w:r>
                </w:p>
                <w:p w14:paraId="7E577F38" w14:textId="77777777" w:rsidR="008304FE" w:rsidRDefault="008304FE" w:rsidP="00687646">
                  <w:pPr>
                    <w:spacing w:after="0" w:line="240" w:lineRule="auto"/>
                    <w:jc w:val="right"/>
                    <w:rPr>
                      <w:b/>
                      <w:sz w:val="18"/>
                      <w:szCs w:val="18"/>
                    </w:rPr>
                  </w:pPr>
                  <w:r w:rsidRPr="00687646">
                    <w:rPr>
                      <w:b/>
                      <w:sz w:val="18"/>
                      <w:szCs w:val="18"/>
                    </w:rPr>
                    <w:t>C</w:t>
                  </w:r>
                  <w:r>
                    <w:rPr>
                      <w:b/>
                      <w:sz w:val="18"/>
                      <w:szCs w:val="18"/>
                    </w:rPr>
                    <w:t>omment from p</w:t>
                  </w:r>
                  <w:r w:rsidRPr="00687646">
                    <w:rPr>
                      <w:b/>
                      <w:sz w:val="18"/>
                      <w:szCs w:val="18"/>
                    </w:rPr>
                    <w:t>arent</w:t>
                  </w:r>
                </w:p>
                <w:p w14:paraId="7DB87AA8" w14:textId="77777777" w:rsidR="001E21E1" w:rsidRDefault="001E21E1" w:rsidP="00687646">
                  <w:pPr>
                    <w:spacing w:after="0" w:line="240" w:lineRule="auto"/>
                    <w:jc w:val="right"/>
                    <w:rPr>
                      <w:b/>
                      <w:sz w:val="18"/>
                      <w:szCs w:val="18"/>
                    </w:rPr>
                  </w:pPr>
                </w:p>
                <w:p w14:paraId="29466DDA" w14:textId="77777777" w:rsidR="001E21E1" w:rsidRDefault="008304FE" w:rsidP="001E21E1">
                  <w:pPr>
                    <w:spacing w:after="0" w:line="240" w:lineRule="auto"/>
                    <w:rPr>
                      <w:i/>
                      <w:sz w:val="18"/>
                      <w:szCs w:val="18"/>
                    </w:rPr>
                  </w:pPr>
                  <w:r>
                    <w:rPr>
                      <w:i/>
                      <w:sz w:val="18"/>
                      <w:szCs w:val="18"/>
                    </w:rPr>
                    <w:t>“</w:t>
                  </w:r>
                  <w:r w:rsidR="001E21E1">
                    <w:rPr>
                      <w:i/>
                      <w:sz w:val="18"/>
                      <w:szCs w:val="18"/>
                    </w:rPr>
                    <w:t>...</w:t>
                  </w:r>
                  <w:r>
                    <w:rPr>
                      <w:i/>
                      <w:sz w:val="18"/>
                      <w:szCs w:val="18"/>
                    </w:rPr>
                    <w:t xml:space="preserve">.I like </w:t>
                  </w:r>
                  <w:r w:rsidR="00831F61">
                    <w:rPr>
                      <w:i/>
                      <w:sz w:val="18"/>
                      <w:szCs w:val="18"/>
                    </w:rPr>
                    <w:t xml:space="preserve">the Library because you get to </w:t>
                  </w:r>
                  <w:r>
                    <w:rPr>
                      <w:i/>
                      <w:sz w:val="18"/>
                      <w:szCs w:val="18"/>
                    </w:rPr>
                    <w:t>borrow</w:t>
                  </w:r>
                  <w:r w:rsidR="001E21E1">
                    <w:rPr>
                      <w:i/>
                      <w:sz w:val="18"/>
                      <w:szCs w:val="18"/>
                    </w:rPr>
                    <w:t xml:space="preserve"> different toys to play with.....I borrowed some headphones to stop the noise when it gets noisy and they work....I’ve been there sometimes and I like it</w:t>
                  </w:r>
                  <w:proofErr w:type="gramStart"/>
                  <w:r w:rsidR="001E21E1">
                    <w:rPr>
                      <w:i/>
                      <w:sz w:val="18"/>
                      <w:szCs w:val="18"/>
                    </w:rPr>
                    <w:t>..</w:t>
                  </w:r>
                  <w:proofErr w:type="gramEnd"/>
                  <w:r w:rsidR="001E21E1">
                    <w:rPr>
                      <w:i/>
                      <w:sz w:val="18"/>
                      <w:szCs w:val="18"/>
                    </w:rPr>
                    <w:t xml:space="preserve">My brother has disabilities and he seemed to enjoy the toys ... The </w:t>
                  </w:r>
                  <w:proofErr w:type="spellStart"/>
                  <w:r w:rsidR="001E21E1">
                    <w:rPr>
                      <w:i/>
                      <w:sz w:val="18"/>
                      <w:szCs w:val="18"/>
                    </w:rPr>
                    <w:t>black out</w:t>
                  </w:r>
                  <w:proofErr w:type="spellEnd"/>
                  <w:r w:rsidR="001E21E1">
                    <w:rPr>
                      <w:i/>
                      <w:sz w:val="18"/>
                      <w:szCs w:val="18"/>
                    </w:rPr>
                    <w:t xml:space="preserve"> tent was fun, me and my brother popped in and out of it......I  would recommend the library far and wide...’</w:t>
                  </w:r>
                </w:p>
                <w:p w14:paraId="0DF1108D" w14:textId="77777777" w:rsidR="001E21E1" w:rsidRDefault="001E21E1" w:rsidP="008304FE">
                  <w:pPr>
                    <w:spacing w:after="0" w:line="240" w:lineRule="auto"/>
                    <w:jc w:val="right"/>
                    <w:rPr>
                      <w:i/>
                      <w:sz w:val="18"/>
                      <w:szCs w:val="18"/>
                    </w:rPr>
                  </w:pPr>
                </w:p>
                <w:p w14:paraId="7414A838" w14:textId="2C4D5285" w:rsidR="008304FE" w:rsidRDefault="008304FE" w:rsidP="008304FE">
                  <w:pPr>
                    <w:spacing w:after="0" w:line="240" w:lineRule="auto"/>
                    <w:jc w:val="right"/>
                    <w:rPr>
                      <w:b/>
                      <w:sz w:val="18"/>
                      <w:szCs w:val="18"/>
                    </w:rPr>
                  </w:pPr>
                  <w:r w:rsidRPr="00687646">
                    <w:rPr>
                      <w:b/>
                      <w:sz w:val="18"/>
                      <w:szCs w:val="18"/>
                    </w:rPr>
                    <w:t>C</w:t>
                  </w:r>
                  <w:r>
                    <w:rPr>
                      <w:b/>
                      <w:sz w:val="18"/>
                      <w:szCs w:val="18"/>
                    </w:rPr>
                    <w:t>omment from a child</w:t>
                  </w:r>
                  <w:r w:rsidR="008F4A10">
                    <w:rPr>
                      <w:b/>
                      <w:sz w:val="18"/>
                      <w:szCs w:val="18"/>
                    </w:rPr>
                    <w:t xml:space="preserve"> </w:t>
                  </w:r>
                  <w:proofErr w:type="spellStart"/>
                  <w:r w:rsidR="001E21E1">
                    <w:rPr>
                      <w:b/>
                      <w:sz w:val="18"/>
                      <w:szCs w:val="18"/>
                    </w:rPr>
                    <w:t>Yr</w:t>
                  </w:r>
                  <w:proofErr w:type="spellEnd"/>
                  <w:r w:rsidR="001E21E1">
                    <w:rPr>
                      <w:b/>
                      <w:sz w:val="18"/>
                      <w:szCs w:val="18"/>
                    </w:rPr>
                    <w:t xml:space="preserve"> 5</w:t>
                  </w:r>
                </w:p>
                <w:p w14:paraId="5786529F" w14:textId="77777777" w:rsidR="008304FE" w:rsidRDefault="008304FE" w:rsidP="008304FE">
                  <w:pPr>
                    <w:spacing w:after="0" w:line="240" w:lineRule="auto"/>
                    <w:rPr>
                      <w:b/>
                      <w:sz w:val="18"/>
                      <w:szCs w:val="18"/>
                    </w:rPr>
                  </w:pPr>
                </w:p>
                <w:p w14:paraId="571C755A" w14:textId="77777777" w:rsidR="008304FE" w:rsidRDefault="008304FE" w:rsidP="00687646">
                  <w:pPr>
                    <w:spacing w:after="0" w:line="240" w:lineRule="auto"/>
                    <w:jc w:val="right"/>
                    <w:rPr>
                      <w:b/>
                      <w:sz w:val="18"/>
                      <w:szCs w:val="18"/>
                    </w:rPr>
                  </w:pPr>
                </w:p>
                <w:p w14:paraId="79CEE47E" w14:textId="77777777" w:rsidR="008304FE" w:rsidRPr="005B2139" w:rsidRDefault="008304FE" w:rsidP="00687646">
                  <w:pPr>
                    <w:spacing w:after="0" w:line="240" w:lineRule="auto"/>
                    <w:jc w:val="right"/>
                    <w:rPr>
                      <w:sz w:val="18"/>
                      <w:szCs w:val="18"/>
                    </w:rPr>
                  </w:pPr>
                </w:p>
              </w:txbxContent>
            </v:textbox>
          </v:shape>
        </w:pict>
      </w:r>
      <w:r>
        <w:rPr>
          <w:noProof/>
          <w:lang w:eastAsia="en-GB"/>
        </w:rPr>
        <w:pict w14:anchorId="5A4E9FA6">
          <v:shape id="_x0000_s1063" type="#_x0000_t202" style="position:absolute;left:0;text-align:left;margin-left:8.25pt;margin-top:21.45pt;width:229.5pt;height:258pt;z-index:251682816" filled="f" stroked="f">
            <v:textbox style="mso-next-textbox:#_x0000_s1063">
              <w:txbxContent>
                <w:p w14:paraId="30287B9A" w14:textId="50020801" w:rsidR="008304FE" w:rsidRPr="00DF6260" w:rsidRDefault="008304FE" w:rsidP="00DF6260">
                  <w:pPr>
                    <w:pStyle w:val="Heading3"/>
                    <w:spacing w:before="0" w:after="240"/>
                    <w:jc w:val="center"/>
                    <w:rPr>
                      <w:rFonts w:asciiTheme="minorHAnsi" w:hAnsiTheme="minorHAnsi"/>
                      <w:sz w:val="18"/>
                      <w:szCs w:val="18"/>
                    </w:rPr>
                  </w:pPr>
                  <w:r w:rsidRPr="00C95680">
                    <w:rPr>
                      <w:rFonts w:asciiTheme="minorHAnsi" w:hAnsiTheme="minorHAnsi"/>
                      <w:color w:val="C00000"/>
                      <w:sz w:val="18"/>
                      <w:szCs w:val="18"/>
                    </w:rPr>
                    <w:t>The l</w:t>
                  </w:r>
                  <w:r w:rsidR="00EB7E12">
                    <w:rPr>
                      <w:rFonts w:asciiTheme="minorHAnsi" w:hAnsiTheme="minorHAnsi"/>
                      <w:color w:val="C00000"/>
                      <w:sz w:val="18"/>
                      <w:szCs w:val="18"/>
                    </w:rPr>
                    <w:t>ibrary will also open on the Tues</w:t>
                  </w:r>
                  <w:r w:rsidRPr="00C95680">
                    <w:rPr>
                      <w:rFonts w:asciiTheme="minorHAnsi" w:hAnsiTheme="minorHAnsi"/>
                      <w:color w:val="C00000"/>
                      <w:sz w:val="18"/>
                      <w:szCs w:val="18"/>
                    </w:rPr>
                    <w:t>day befo</w:t>
                  </w:r>
                  <w:r w:rsidR="00EB7E12">
                    <w:rPr>
                      <w:rFonts w:asciiTheme="minorHAnsi" w:hAnsiTheme="minorHAnsi"/>
                      <w:color w:val="C00000"/>
                      <w:sz w:val="18"/>
                      <w:szCs w:val="18"/>
                    </w:rPr>
                    <w:t xml:space="preserve">re the </w:t>
                  </w:r>
                  <w:proofErr w:type="gramStart"/>
                  <w:r w:rsidR="00EB7E12">
                    <w:rPr>
                      <w:rFonts w:asciiTheme="minorHAnsi" w:hAnsiTheme="minorHAnsi"/>
                      <w:color w:val="C00000"/>
                      <w:sz w:val="18"/>
                      <w:szCs w:val="18"/>
                    </w:rPr>
                    <w:t>dates</w:t>
                  </w:r>
                  <w:proofErr w:type="gramEnd"/>
                  <w:r w:rsidR="00EB7E12">
                    <w:rPr>
                      <w:rFonts w:asciiTheme="minorHAnsi" w:hAnsiTheme="minorHAnsi"/>
                      <w:color w:val="C00000"/>
                      <w:sz w:val="18"/>
                      <w:szCs w:val="18"/>
                    </w:rPr>
                    <w:t xml:space="preserve"> listed below from 5.30pm - 7</w:t>
                  </w:r>
                  <w:r w:rsidRPr="00C95680">
                    <w:rPr>
                      <w:rFonts w:asciiTheme="minorHAnsi" w:hAnsiTheme="minorHAnsi"/>
                      <w:color w:val="C00000"/>
                      <w:sz w:val="18"/>
                      <w:szCs w:val="18"/>
                    </w:rPr>
                    <w:t>.30pm for returns, browsing and borrowing</w:t>
                  </w:r>
                  <w:r w:rsidR="00EB7E12">
                    <w:rPr>
                      <w:rFonts w:asciiTheme="minorHAnsi" w:hAnsiTheme="minorHAnsi"/>
                      <w:color w:val="C00000"/>
                      <w:sz w:val="18"/>
                      <w:szCs w:val="18"/>
                    </w:rPr>
                    <w:t xml:space="preserve"> as well as the</w:t>
                  </w:r>
                  <w:r w:rsidR="00DF6260">
                    <w:rPr>
                      <w:rFonts w:asciiTheme="minorHAnsi" w:hAnsiTheme="minorHAnsi"/>
                      <w:color w:val="C00000"/>
                      <w:sz w:val="18"/>
                      <w:szCs w:val="18"/>
                    </w:rPr>
                    <w:t xml:space="preserve"> </w:t>
                  </w:r>
                  <w:r w:rsidR="00EB7E12" w:rsidRPr="00DF6260">
                    <w:rPr>
                      <w:rFonts w:asciiTheme="minorHAnsi" w:hAnsiTheme="minorHAnsi"/>
                      <w:sz w:val="18"/>
                      <w:szCs w:val="18"/>
                    </w:rPr>
                    <w:t>Dementia Friends Drop In</w:t>
                  </w:r>
                  <w:r w:rsidR="00DF6260" w:rsidRPr="00DF6260">
                    <w:rPr>
                      <w:rFonts w:asciiTheme="minorHAnsi" w:hAnsiTheme="minorHAnsi"/>
                      <w:sz w:val="18"/>
                      <w:szCs w:val="18"/>
                    </w:rPr>
                    <w:t xml:space="preserve"> and new Help Point for Playlist for Life</w:t>
                  </w:r>
                  <w:r w:rsidRPr="00DF6260">
                    <w:rPr>
                      <w:rFonts w:asciiTheme="minorHAnsi" w:hAnsiTheme="minorHAnsi"/>
                      <w:sz w:val="18"/>
                      <w:szCs w:val="18"/>
                    </w:rPr>
                    <w:t>.</w:t>
                  </w:r>
                </w:p>
                <w:tbl>
                  <w:tblPr>
                    <w:tblStyle w:val="TableGrid"/>
                    <w:tblW w:w="4644" w:type="dxa"/>
                    <w:tblLayout w:type="fixed"/>
                    <w:tblLook w:val="04A0" w:firstRow="1" w:lastRow="0" w:firstColumn="1" w:lastColumn="0" w:noHBand="0" w:noVBand="1"/>
                  </w:tblPr>
                  <w:tblGrid>
                    <w:gridCol w:w="284"/>
                    <w:gridCol w:w="1667"/>
                    <w:gridCol w:w="1418"/>
                    <w:gridCol w:w="1275"/>
                  </w:tblGrid>
                  <w:tr w:rsidR="008304FE" w:rsidRPr="005B2139" w14:paraId="6958857B" w14:textId="77777777" w:rsidTr="00BC26D4">
                    <w:tc>
                      <w:tcPr>
                        <w:tcW w:w="284" w:type="dxa"/>
                        <w:vMerge w:val="restart"/>
                        <w:shd w:val="clear" w:color="auto" w:fill="A6A6A6" w:themeFill="background1" w:themeFillShade="A6"/>
                        <w:textDirection w:val="btLr"/>
                        <w:vAlign w:val="center"/>
                      </w:tcPr>
                      <w:p w14:paraId="1C1A8C3A" w14:textId="77777777" w:rsidR="008304FE" w:rsidRPr="00E50D70" w:rsidRDefault="008304FE" w:rsidP="00CD170D">
                        <w:pPr>
                          <w:ind w:left="113" w:right="113"/>
                          <w:jc w:val="center"/>
                          <w:rPr>
                            <w:b/>
                            <w:color w:val="FFFFFF" w:themeColor="background1"/>
                            <w:sz w:val="18"/>
                            <w:szCs w:val="18"/>
                          </w:rPr>
                        </w:pPr>
                      </w:p>
                    </w:tc>
                    <w:tc>
                      <w:tcPr>
                        <w:tcW w:w="1667" w:type="dxa"/>
                        <w:shd w:val="clear" w:color="auto" w:fill="D9D9D9" w:themeFill="background1" w:themeFillShade="D9"/>
                      </w:tcPr>
                      <w:p w14:paraId="41825946" w14:textId="584FF1F9" w:rsidR="008304FE" w:rsidRPr="00600456" w:rsidRDefault="008304FE" w:rsidP="00F66F1D">
                        <w:pPr>
                          <w:rPr>
                            <w:color w:val="953734" w:themeColor="text1"/>
                            <w:sz w:val="18"/>
                            <w:szCs w:val="18"/>
                          </w:rPr>
                        </w:pPr>
                        <w:r w:rsidRPr="00600456">
                          <w:rPr>
                            <w:color w:val="953734" w:themeColor="text1"/>
                            <w:sz w:val="18"/>
                            <w:szCs w:val="18"/>
                          </w:rPr>
                          <w:t xml:space="preserve">Wed </w:t>
                        </w:r>
                        <w:r w:rsidR="00EB7E12">
                          <w:rPr>
                            <w:color w:val="953734" w:themeColor="text1"/>
                            <w:sz w:val="18"/>
                            <w:szCs w:val="18"/>
                          </w:rPr>
                          <w:t>2</w:t>
                        </w:r>
                        <w:r w:rsidR="00850C2A">
                          <w:rPr>
                            <w:color w:val="953734" w:themeColor="text1"/>
                            <w:sz w:val="18"/>
                            <w:szCs w:val="18"/>
                          </w:rPr>
                          <w:t>3</w:t>
                        </w:r>
                        <w:r w:rsidR="00F66F1D">
                          <w:rPr>
                            <w:color w:val="953734" w:themeColor="text1"/>
                            <w:sz w:val="18"/>
                            <w:szCs w:val="18"/>
                          </w:rPr>
                          <w:t xml:space="preserve"> January</w:t>
                        </w:r>
                      </w:p>
                    </w:tc>
                    <w:tc>
                      <w:tcPr>
                        <w:tcW w:w="1418" w:type="dxa"/>
                        <w:vMerge w:val="restart"/>
                        <w:shd w:val="clear" w:color="auto" w:fill="D9D9D9" w:themeFill="background1" w:themeFillShade="D9"/>
                        <w:vAlign w:val="center"/>
                      </w:tcPr>
                      <w:p w14:paraId="40A7A1DB" w14:textId="77777777" w:rsidR="008304FE" w:rsidRPr="00600456" w:rsidRDefault="008304FE" w:rsidP="00127E80">
                        <w:pPr>
                          <w:spacing w:after="120"/>
                          <w:jc w:val="center"/>
                          <w:rPr>
                            <w:b/>
                            <w:color w:val="953734" w:themeColor="text1"/>
                            <w:sz w:val="18"/>
                            <w:szCs w:val="18"/>
                          </w:rPr>
                        </w:pPr>
                        <w:r w:rsidRPr="00600456">
                          <w:rPr>
                            <w:b/>
                            <w:color w:val="953734" w:themeColor="text1"/>
                            <w:sz w:val="18"/>
                            <w:szCs w:val="18"/>
                          </w:rPr>
                          <w:t>Browse, Borrow &amp; Make Resources</w:t>
                        </w:r>
                      </w:p>
                      <w:p w14:paraId="79F916B6" w14:textId="77777777" w:rsidR="008304FE" w:rsidRPr="005B2139" w:rsidRDefault="008304FE" w:rsidP="00127E80">
                        <w:pPr>
                          <w:spacing w:after="120"/>
                          <w:jc w:val="center"/>
                          <w:rPr>
                            <w:sz w:val="18"/>
                            <w:szCs w:val="18"/>
                          </w:rPr>
                        </w:pPr>
                        <w:r w:rsidRPr="00600456">
                          <w:rPr>
                            <w:color w:val="953734" w:themeColor="text1"/>
                            <w:sz w:val="18"/>
                            <w:szCs w:val="18"/>
                          </w:rPr>
                          <w:t>1pm – 5pm</w:t>
                        </w:r>
                      </w:p>
                    </w:tc>
                    <w:tc>
                      <w:tcPr>
                        <w:tcW w:w="1275" w:type="dxa"/>
                        <w:vMerge w:val="restart"/>
                        <w:shd w:val="clear" w:color="auto" w:fill="D9D9D9" w:themeFill="background1" w:themeFillShade="D9"/>
                        <w:vAlign w:val="center"/>
                      </w:tcPr>
                      <w:p w14:paraId="63E9413F" w14:textId="77777777" w:rsidR="008304FE" w:rsidRPr="00600456" w:rsidRDefault="008304FE" w:rsidP="00127E80">
                        <w:pPr>
                          <w:spacing w:after="120"/>
                          <w:jc w:val="center"/>
                          <w:rPr>
                            <w:b/>
                            <w:color w:val="953734" w:themeColor="text1"/>
                            <w:sz w:val="18"/>
                            <w:szCs w:val="18"/>
                          </w:rPr>
                        </w:pPr>
                        <w:r w:rsidRPr="00600456">
                          <w:rPr>
                            <w:b/>
                            <w:color w:val="953734" w:themeColor="text1"/>
                            <w:sz w:val="18"/>
                            <w:szCs w:val="18"/>
                          </w:rPr>
                          <w:t>Drop In for Professional Advice</w:t>
                        </w:r>
                      </w:p>
                      <w:p w14:paraId="0678F4EB" w14:textId="77777777" w:rsidR="008304FE" w:rsidRPr="005B2139" w:rsidRDefault="008304FE" w:rsidP="00127E80">
                        <w:pPr>
                          <w:spacing w:after="120"/>
                          <w:jc w:val="center"/>
                          <w:rPr>
                            <w:sz w:val="18"/>
                            <w:szCs w:val="18"/>
                          </w:rPr>
                        </w:pPr>
                        <w:r w:rsidRPr="00600456">
                          <w:rPr>
                            <w:color w:val="953734" w:themeColor="text1"/>
                            <w:sz w:val="18"/>
                            <w:szCs w:val="18"/>
                          </w:rPr>
                          <w:t>1pm – 5pm</w:t>
                        </w:r>
                      </w:p>
                    </w:tc>
                  </w:tr>
                  <w:tr w:rsidR="008304FE" w:rsidRPr="005B2139" w14:paraId="43CEE498" w14:textId="77777777" w:rsidTr="00BC26D4">
                    <w:tc>
                      <w:tcPr>
                        <w:tcW w:w="284" w:type="dxa"/>
                        <w:vMerge/>
                        <w:shd w:val="clear" w:color="auto" w:fill="A6A6A6" w:themeFill="background1" w:themeFillShade="A6"/>
                        <w:vAlign w:val="center"/>
                      </w:tcPr>
                      <w:p w14:paraId="04059CAC" w14:textId="77777777" w:rsidR="008304FE" w:rsidRPr="00E50D70" w:rsidRDefault="008304FE" w:rsidP="00127E80">
                        <w:pPr>
                          <w:ind w:left="113" w:right="113"/>
                          <w:jc w:val="center"/>
                          <w:rPr>
                            <w:color w:val="FFFFFF" w:themeColor="background1"/>
                            <w:sz w:val="18"/>
                            <w:szCs w:val="18"/>
                          </w:rPr>
                        </w:pPr>
                      </w:p>
                    </w:tc>
                    <w:tc>
                      <w:tcPr>
                        <w:tcW w:w="1667" w:type="dxa"/>
                        <w:shd w:val="clear" w:color="auto" w:fill="D9D9D9" w:themeFill="background1" w:themeFillShade="D9"/>
                      </w:tcPr>
                      <w:p w14:paraId="665835EB" w14:textId="1C71EB6D" w:rsidR="008304FE" w:rsidRPr="00600456" w:rsidRDefault="008304FE" w:rsidP="00F66F1D">
                        <w:pPr>
                          <w:rPr>
                            <w:color w:val="953734" w:themeColor="text1"/>
                            <w:sz w:val="18"/>
                            <w:szCs w:val="18"/>
                          </w:rPr>
                        </w:pPr>
                        <w:r w:rsidRPr="00600456">
                          <w:rPr>
                            <w:color w:val="953734" w:themeColor="text1"/>
                            <w:sz w:val="18"/>
                            <w:szCs w:val="18"/>
                          </w:rPr>
                          <w:t xml:space="preserve">Wed </w:t>
                        </w:r>
                        <w:r w:rsidR="00EB7E12">
                          <w:rPr>
                            <w:color w:val="953734" w:themeColor="text1"/>
                            <w:sz w:val="18"/>
                            <w:szCs w:val="18"/>
                          </w:rPr>
                          <w:t>2</w:t>
                        </w:r>
                        <w:r w:rsidR="00850C2A">
                          <w:rPr>
                            <w:color w:val="953734" w:themeColor="text1"/>
                            <w:sz w:val="18"/>
                            <w:szCs w:val="18"/>
                          </w:rPr>
                          <w:t>7</w:t>
                        </w:r>
                        <w:r w:rsidR="00F66F1D">
                          <w:rPr>
                            <w:color w:val="953734" w:themeColor="text1"/>
                            <w:sz w:val="18"/>
                            <w:szCs w:val="18"/>
                          </w:rPr>
                          <w:t xml:space="preserve"> February</w:t>
                        </w:r>
                      </w:p>
                    </w:tc>
                    <w:tc>
                      <w:tcPr>
                        <w:tcW w:w="1418" w:type="dxa"/>
                        <w:vMerge/>
                        <w:shd w:val="clear" w:color="auto" w:fill="D9D9D9" w:themeFill="background1" w:themeFillShade="D9"/>
                      </w:tcPr>
                      <w:p w14:paraId="6119647E" w14:textId="77777777" w:rsidR="008304FE" w:rsidRPr="005B2139" w:rsidRDefault="008304FE" w:rsidP="008304FE">
                        <w:pPr>
                          <w:rPr>
                            <w:sz w:val="18"/>
                            <w:szCs w:val="18"/>
                          </w:rPr>
                        </w:pPr>
                      </w:p>
                    </w:tc>
                    <w:tc>
                      <w:tcPr>
                        <w:tcW w:w="1275" w:type="dxa"/>
                        <w:vMerge/>
                        <w:shd w:val="clear" w:color="auto" w:fill="D9D9D9" w:themeFill="background1" w:themeFillShade="D9"/>
                      </w:tcPr>
                      <w:p w14:paraId="263113BC" w14:textId="77777777" w:rsidR="008304FE" w:rsidRPr="005B2139" w:rsidRDefault="008304FE" w:rsidP="008304FE">
                        <w:pPr>
                          <w:rPr>
                            <w:sz w:val="18"/>
                            <w:szCs w:val="18"/>
                          </w:rPr>
                        </w:pPr>
                      </w:p>
                    </w:tc>
                  </w:tr>
                  <w:tr w:rsidR="008304FE" w:rsidRPr="005B2139" w14:paraId="5B99D11D" w14:textId="77777777" w:rsidTr="00BC26D4">
                    <w:tc>
                      <w:tcPr>
                        <w:tcW w:w="284" w:type="dxa"/>
                        <w:vMerge/>
                        <w:shd w:val="clear" w:color="auto" w:fill="A6A6A6" w:themeFill="background1" w:themeFillShade="A6"/>
                        <w:vAlign w:val="center"/>
                      </w:tcPr>
                      <w:p w14:paraId="73247821" w14:textId="77777777" w:rsidR="008304FE" w:rsidRPr="00E50D70" w:rsidRDefault="008304FE" w:rsidP="00127E80">
                        <w:pPr>
                          <w:ind w:left="113" w:right="113"/>
                          <w:jc w:val="center"/>
                          <w:rPr>
                            <w:color w:val="FFFFFF" w:themeColor="background1"/>
                            <w:sz w:val="18"/>
                            <w:szCs w:val="18"/>
                          </w:rPr>
                        </w:pPr>
                      </w:p>
                    </w:tc>
                    <w:tc>
                      <w:tcPr>
                        <w:tcW w:w="1667" w:type="dxa"/>
                        <w:shd w:val="clear" w:color="auto" w:fill="D9D9D9" w:themeFill="background1" w:themeFillShade="D9"/>
                      </w:tcPr>
                      <w:p w14:paraId="59216CD1" w14:textId="0B0779E0" w:rsidR="008304FE" w:rsidRPr="00600456" w:rsidRDefault="008304FE" w:rsidP="00F66F1D">
                        <w:pPr>
                          <w:rPr>
                            <w:color w:val="953734" w:themeColor="text1"/>
                            <w:sz w:val="18"/>
                            <w:szCs w:val="18"/>
                          </w:rPr>
                        </w:pPr>
                        <w:r w:rsidRPr="00600456">
                          <w:rPr>
                            <w:color w:val="953734" w:themeColor="text1"/>
                            <w:sz w:val="18"/>
                            <w:szCs w:val="18"/>
                          </w:rPr>
                          <w:t xml:space="preserve">Wed </w:t>
                        </w:r>
                        <w:r w:rsidR="00EB7E12">
                          <w:rPr>
                            <w:color w:val="953734" w:themeColor="text1"/>
                            <w:sz w:val="18"/>
                            <w:szCs w:val="18"/>
                          </w:rPr>
                          <w:t>2</w:t>
                        </w:r>
                        <w:r w:rsidR="00850C2A">
                          <w:rPr>
                            <w:color w:val="953734" w:themeColor="text1"/>
                            <w:sz w:val="18"/>
                            <w:szCs w:val="18"/>
                          </w:rPr>
                          <w:t>0</w:t>
                        </w:r>
                        <w:r w:rsidR="00F66F1D">
                          <w:rPr>
                            <w:color w:val="953734" w:themeColor="text1"/>
                            <w:sz w:val="18"/>
                            <w:szCs w:val="18"/>
                          </w:rPr>
                          <w:t xml:space="preserve"> March</w:t>
                        </w:r>
                      </w:p>
                    </w:tc>
                    <w:tc>
                      <w:tcPr>
                        <w:tcW w:w="1418" w:type="dxa"/>
                        <w:vMerge/>
                        <w:shd w:val="clear" w:color="auto" w:fill="D9D9D9" w:themeFill="background1" w:themeFillShade="D9"/>
                      </w:tcPr>
                      <w:p w14:paraId="72587E3E" w14:textId="77777777" w:rsidR="008304FE" w:rsidRPr="005B2139" w:rsidRDefault="008304FE" w:rsidP="008304FE">
                        <w:pPr>
                          <w:rPr>
                            <w:sz w:val="18"/>
                            <w:szCs w:val="18"/>
                          </w:rPr>
                        </w:pPr>
                      </w:p>
                    </w:tc>
                    <w:tc>
                      <w:tcPr>
                        <w:tcW w:w="1275" w:type="dxa"/>
                        <w:vMerge/>
                        <w:shd w:val="clear" w:color="auto" w:fill="D9D9D9" w:themeFill="background1" w:themeFillShade="D9"/>
                      </w:tcPr>
                      <w:p w14:paraId="47EFF514" w14:textId="77777777" w:rsidR="008304FE" w:rsidRPr="005B2139" w:rsidRDefault="008304FE" w:rsidP="008304FE">
                        <w:pPr>
                          <w:rPr>
                            <w:sz w:val="18"/>
                            <w:szCs w:val="18"/>
                          </w:rPr>
                        </w:pPr>
                      </w:p>
                    </w:tc>
                  </w:tr>
                  <w:tr w:rsidR="008304FE" w:rsidRPr="005B2139" w14:paraId="5061573A" w14:textId="77777777" w:rsidTr="00BC26D4">
                    <w:tc>
                      <w:tcPr>
                        <w:tcW w:w="284" w:type="dxa"/>
                        <w:vMerge/>
                        <w:shd w:val="clear" w:color="auto" w:fill="A6A6A6" w:themeFill="background1" w:themeFillShade="A6"/>
                        <w:vAlign w:val="center"/>
                      </w:tcPr>
                      <w:p w14:paraId="36F81F00" w14:textId="77777777" w:rsidR="008304FE" w:rsidRPr="00E50D70" w:rsidRDefault="008304FE" w:rsidP="00127E80">
                        <w:pPr>
                          <w:ind w:left="113" w:right="113"/>
                          <w:jc w:val="center"/>
                          <w:rPr>
                            <w:color w:val="FFFFFF" w:themeColor="background1"/>
                            <w:sz w:val="18"/>
                            <w:szCs w:val="18"/>
                          </w:rPr>
                        </w:pPr>
                      </w:p>
                    </w:tc>
                    <w:tc>
                      <w:tcPr>
                        <w:tcW w:w="1667" w:type="dxa"/>
                        <w:shd w:val="clear" w:color="auto" w:fill="D9D9D9" w:themeFill="background1" w:themeFillShade="D9"/>
                      </w:tcPr>
                      <w:p w14:paraId="67CA1831" w14:textId="4FFBF2B3" w:rsidR="008304FE" w:rsidRPr="00600456" w:rsidRDefault="008304FE" w:rsidP="00F66F1D">
                        <w:pPr>
                          <w:rPr>
                            <w:color w:val="953734" w:themeColor="text1"/>
                            <w:sz w:val="18"/>
                            <w:szCs w:val="18"/>
                          </w:rPr>
                        </w:pPr>
                        <w:r w:rsidRPr="00600456">
                          <w:rPr>
                            <w:color w:val="953734" w:themeColor="text1"/>
                            <w:sz w:val="18"/>
                            <w:szCs w:val="18"/>
                          </w:rPr>
                          <w:t xml:space="preserve">Wed </w:t>
                        </w:r>
                        <w:r w:rsidR="00EB7E12">
                          <w:rPr>
                            <w:color w:val="953734" w:themeColor="text1"/>
                            <w:sz w:val="18"/>
                            <w:szCs w:val="18"/>
                          </w:rPr>
                          <w:t>2</w:t>
                        </w:r>
                        <w:r w:rsidR="00850C2A">
                          <w:rPr>
                            <w:color w:val="953734" w:themeColor="text1"/>
                            <w:sz w:val="18"/>
                            <w:szCs w:val="18"/>
                          </w:rPr>
                          <w:t>4</w:t>
                        </w:r>
                        <w:r w:rsidR="00F66F1D">
                          <w:rPr>
                            <w:color w:val="953734" w:themeColor="text1"/>
                            <w:sz w:val="18"/>
                            <w:szCs w:val="18"/>
                          </w:rPr>
                          <w:t xml:space="preserve"> April</w:t>
                        </w:r>
                      </w:p>
                    </w:tc>
                    <w:tc>
                      <w:tcPr>
                        <w:tcW w:w="1418" w:type="dxa"/>
                        <w:vMerge/>
                        <w:shd w:val="clear" w:color="auto" w:fill="D9D9D9" w:themeFill="background1" w:themeFillShade="D9"/>
                      </w:tcPr>
                      <w:p w14:paraId="4F0EFDCB" w14:textId="77777777" w:rsidR="008304FE" w:rsidRPr="005B2139" w:rsidRDefault="008304FE" w:rsidP="008304FE">
                        <w:pPr>
                          <w:rPr>
                            <w:sz w:val="18"/>
                            <w:szCs w:val="18"/>
                          </w:rPr>
                        </w:pPr>
                      </w:p>
                    </w:tc>
                    <w:tc>
                      <w:tcPr>
                        <w:tcW w:w="1275" w:type="dxa"/>
                        <w:vMerge/>
                        <w:shd w:val="clear" w:color="auto" w:fill="D9D9D9" w:themeFill="background1" w:themeFillShade="D9"/>
                      </w:tcPr>
                      <w:p w14:paraId="0D2B4777" w14:textId="77777777" w:rsidR="008304FE" w:rsidRPr="005B2139" w:rsidRDefault="008304FE" w:rsidP="008304FE">
                        <w:pPr>
                          <w:rPr>
                            <w:sz w:val="18"/>
                            <w:szCs w:val="18"/>
                          </w:rPr>
                        </w:pPr>
                      </w:p>
                    </w:tc>
                  </w:tr>
                  <w:tr w:rsidR="008304FE" w:rsidRPr="005B2139" w14:paraId="65BBA82C" w14:textId="77777777" w:rsidTr="00BC26D4">
                    <w:tc>
                      <w:tcPr>
                        <w:tcW w:w="284" w:type="dxa"/>
                        <w:vMerge/>
                        <w:shd w:val="clear" w:color="auto" w:fill="A6A6A6" w:themeFill="background1" w:themeFillShade="A6"/>
                        <w:textDirection w:val="btLr"/>
                        <w:vAlign w:val="center"/>
                      </w:tcPr>
                      <w:p w14:paraId="415C3259" w14:textId="77777777" w:rsidR="008304FE" w:rsidRPr="00E50D70" w:rsidRDefault="008304FE" w:rsidP="00127E80">
                        <w:pPr>
                          <w:ind w:left="113" w:right="113"/>
                          <w:jc w:val="center"/>
                          <w:rPr>
                            <w:b/>
                            <w:color w:val="FFFFFF" w:themeColor="background1"/>
                            <w:sz w:val="18"/>
                            <w:szCs w:val="18"/>
                          </w:rPr>
                        </w:pPr>
                      </w:p>
                    </w:tc>
                    <w:tc>
                      <w:tcPr>
                        <w:tcW w:w="1667" w:type="dxa"/>
                        <w:shd w:val="clear" w:color="auto" w:fill="D9D9D9" w:themeFill="background1" w:themeFillShade="D9"/>
                      </w:tcPr>
                      <w:p w14:paraId="090457DA" w14:textId="392D2DBA" w:rsidR="008304FE" w:rsidRPr="00600456" w:rsidRDefault="008304FE" w:rsidP="00F66F1D">
                        <w:pPr>
                          <w:rPr>
                            <w:color w:val="953734" w:themeColor="text1"/>
                            <w:sz w:val="18"/>
                            <w:szCs w:val="18"/>
                          </w:rPr>
                        </w:pPr>
                        <w:r w:rsidRPr="00600456">
                          <w:rPr>
                            <w:color w:val="953734" w:themeColor="text1"/>
                            <w:sz w:val="18"/>
                            <w:szCs w:val="18"/>
                          </w:rPr>
                          <w:t xml:space="preserve">Wed </w:t>
                        </w:r>
                        <w:r w:rsidR="00EB7E12">
                          <w:rPr>
                            <w:color w:val="953734" w:themeColor="text1"/>
                            <w:sz w:val="18"/>
                            <w:szCs w:val="18"/>
                          </w:rPr>
                          <w:t>2</w:t>
                        </w:r>
                        <w:r w:rsidR="00850C2A">
                          <w:rPr>
                            <w:color w:val="953734" w:themeColor="text1"/>
                            <w:sz w:val="18"/>
                            <w:szCs w:val="18"/>
                          </w:rPr>
                          <w:t>2</w:t>
                        </w:r>
                        <w:r w:rsidR="00F66F1D">
                          <w:rPr>
                            <w:color w:val="953734" w:themeColor="text1"/>
                            <w:sz w:val="18"/>
                            <w:szCs w:val="18"/>
                          </w:rPr>
                          <w:t xml:space="preserve"> May</w:t>
                        </w:r>
                      </w:p>
                    </w:tc>
                    <w:tc>
                      <w:tcPr>
                        <w:tcW w:w="1418" w:type="dxa"/>
                        <w:vMerge/>
                        <w:shd w:val="clear" w:color="auto" w:fill="D9D9D9" w:themeFill="background1" w:themeFillShade="D9"/>
                      </w:tcPr>
                      <w:p w14:paraId="06AAFFAB" w14:textId="77777777" w:rsidR="008304FE" w:rsidRPr="005B2139" w:rsidRDefault="008304FE" w:rsidP="008304FE">
                        <w:pPr>
                          <w:rPr>
                            <w:sz w:val="18"/>
                            <w:szCs w:val="18"/>
                          </w:rPr>
                        </w:pPr>
                      </w:p>
                    </w:tc>
                    <w:tc>
                      <w:tcPr>
                        <w:tcW w:w="1275" w:type="dxa"/>
                        <w:vMerge/>
                        <w:shd w:val="clear" w:color="auto" w:fill="D9D9D9" w:themeFill="background1" w:themeFillShade="D9"/>
                      </w:tcPr>
                      <w:p w14:paraId="691F02CF" w14:textId="77777777" w:rsidR="008304FE" w:rsidRPr="005B2139" w:rsidRDefault="008304FE" w:rsidP="008304FE">
                        <w:pPr>
                          <w:rPr>
                            <w:sz w:val="18"/>
                            <w:szCs w:val="18"/>
                          </w:rPr>
                        </w:pPr>
                      </w:p>
                    </w:tc>
                  </w:tr>
                  <w:tr w:rsidR="008304FE" w:rsidRPr="005B2139" w14:paraId="6E2F3040" w14:textId="77777777" w:rsidTr="00BC26D4">
                    <w:tc>
                      <w:tcPr>
                        <w:tcW w:w="284" w:type="dxa"/>
                        <w:vMerge/>
                        <w:shd w:val="clear" w:color="auto" w:fill="A6A6A6" w:themeFill="background1" w:themeFillShade="A6"/>
                      </w:tcPr>
                      <w:p w14:paraId="6B2F8C2E" w14:textId="77777777" w:rsidR="008304FE" w:rsidRPr="005B2139" w:rsidRDefault="008304FE" w:rsidP="008304FE">
                        <w:pPr>
                          <w:rPr>
                            <w:sz w:val="18"/>
                            <w:szCs w:val="18"/>
                          </w:rPr>
                        </w:pPr>
                      </w:p>
                    </w:tc>
                    <w:tc>
                      <w:tcPr>
                        <w:tcW w:w="1667" w:type="dxa"/>
                        <w:shd w:val="clear" w:color="auto" w:fill="D9D9D9" w:themeFill="background1" w:themeFillShade="D9"/>
                      </w:tcPr>
                      <w:p w14:paraId="1A21A5A4" w14:textId="7D07B3C1" w:rsidR="008304FE" w:rsidRPr="00600456" w:rsidRDefault="008304FE" w:rsidP="00F66F1D">
                        <w:pPr>
                          <w:rPr>
                            <w:color w:val="953734" w:themeColor="text1"/>
                            <w:sz w:val="18"/>
                            <w:szCs w:val="18"/>
                          </w:rPr>
                        </w:pPr>
                        <w:r w:rsidRPr="00600456">
                          <w:rPr>
                            <w:color w:val="953734" w:themeColor="text1"/>
                            <w:sz w:val="18"/>
                            <w:szCs w:val="18"/>
                          </w:rPr>
                          <w:t xml:space="preserve">Wed </w:t>
                        </w:r>
                        <w:r w:rsidR="00850C2A">
                          <w:rPr>
                            <w:color w:val="953734" w:themeColor="text1"/>
                            <w:sz w:val="18"/>
                            <w:szCs w:val="18"/>
                          </w:rPr>
                          <w:t>19</w:t>
                        </w:r>
                        <w:r w:rsidR="00F66F1D">
                          <w:rPr>
                            <w:color w:val="953734" w:themeColor="text1"/>
                            <w:sz w:val="18"/>
                            <w:szCs w:val="18"/>
                          </w:rPr>
                          <w:t xml:space="preserve"> June</w:t>
                        </w:r>
                      </w:p>
                    </w:tc>
                    <w:tc>
                      <w:tcPr>
                        <w:tcW w:w="1418" w:type="dxa"/>
                        <w:vMerge/>
                        <w:shd w:val="clear" w:color="auto" w:fill="D9D9D9" w:themeFill="background1" w:themeFillShade="D9"/>
                      </w:tcPr>
                      <w:p w14:paraId="17DC51D5" w14:textId="77777777" w:rsidR="008304FE" w:rsidRPr="005B2139" w:rsidRDefault="008304FE" w:rsidP="008304FE">
                        <w:pPr>
                          <w:rPr>
                            <w:sz w:val="18"/>
                            <w:szCs w:val="18"/>
                          </w:rPr>
                        </w:pPr>
                      </w:p>
                    </w:tc>
                    <w:tc>
                      <w:tcPr>
                        <w:tcW w:w="1275" w:type="dxa"/>
                        <w:vMerge/>
                        <w:shd w:val="clear" w:color="auto" w:fill="D9D9D9" w:themeFill="background1" w:themeFillShade="D9"/>
                      </w:tcPr>
                      <w:p w14:paraId="7A3C1644" w14:textId="77777777" w:rsidR="008304FE" w:rsidRPr="005B2139" w:rsidRDefault="008304FE" w:rsidP="008304FE">
                        <w:pPr>
                          <w:rPr>
                            <w:sz w:val="18"/>
                            <w:szCs w:val="18"/>
                          </w:rPr>
                        </w:pPr>
                      </w:p>
                    </w:tc>
                  </w:tr>
                  <w:tr w:rsidR="008304FE" w:rsidRPr="005B2139" w14:paraId="704A9DAC" w14:textId="77777777" w:rsidTr="00BC26D4">
                    <w:tc>
                      <w:tcPr>
                        <w:tcW w:w="284" w:type="dxa"/>
                        <w:vMerge/>
                        <w:shd w:val="clear" w:color="auto" w:fill="A6A6A6" w:themeFill="background1" w:themeFillShade="A6"/>
                      </w:tcPr>
                      <w:p w14:paraId="235B09B4" w14:textId="77777777" w:rsidR="008304FE" w:rsidRPr="005B2139" w:rsidRDefault="008304FE" w:rsidP="008304FE">
                        <w:pPr>
                          <w:rPr>
                            <w:sz w:val="18"/>
                            <w:szCs w:val="18"/>
                          </w:rPr>
                        </w:pPr>
                      </w:p>
                    </w:tc>
                    <w:tc>
                      <w:tcPr>
                        <w:tcW w:w="1667" w:type="dxa"/>
                        <w:shd w:val="clear" w:color="auto" w:fill="D9D9D9" w:themeFill="background1" w:themeFillShade="D9"/>
                      </w:tcPr>
                      <w:p w14:paraId="768FFB01" w14:textId="1AF86BE1" w:rsidR="008304FE" w:rsidRPr="00600456" w:rsidRDefault="008304FE" w:rsidP="00F66F1D">
                        <w:pPr>
                          <w:rPr>
                            <w:color w:val="953734" w:themeColor="text1"/>
                            <w:sz w:val="18"/>
                            <w:szCs w:val="18"/>
                          </w:rPr>
                        </w:pPr>
                        <w:r w:rsidRPr="00600456">
                          <w:rPr>
                            <w:color w:val="953734" w:themeColor="text1"/>
                            <w:sz w:val="18"/>
                            <w:szCs w:val="18"/>
                          </w:rPr>
                          <w:t xml:space="preserve">Wed </w:t>
                        </w:r>
                        <w:r w:rsidR="00EB7E12">
                          <w:rPr>
                            <w:color w:val="953734" w:themeColor="text1"/>
                            <w:sz w:val="18"/>
                            <w:szCs w:val="18"/>
                          </w:rPr>
                          <w:t>1</w:t>
                        </w:r>
                        <w:r w:rsidR="00850C2A">
                          <w:rPr>
                            <w:color w:val="953734" w:themeColor="text1"/>
                            <w:sz w:val="18"/>
                            <w:szCs w:val="18"/>
                          </w:rPr>
                          <w:t>7</w:t>
                        </w:r>
                        <w:r w:rsidR="00F66F1D">
                          <w:rPr>
                            <w:color w:val="953734" w:themeColor="text1"/>
                            <w:sz w:val="18"/>
                            <w:szCs w:val="18"/>
                          </w:rPr>
                          <w:t xml:space="preserve"> July</w:t>
                        </w:r>
                      </w:p>
                    </w:tc>
                    <w:tc>
                      <w:tcPr>
                        <w:tcW w:w="1418" w:type="dxa"/>
                        <w:vMerge/>
                        <w:shd w:val="clear" w:color="auto" w:fill="D9D9D9" w:themeFill="background1" w:themeFillShade="D9"/>
                      </w:tcPr>
                      <w:p w14:paraId="0C9D538C" w14:textId="77777777" w:rsidR="008304FE" w:rsidRPr="005B2139" w:rsidRDefault="008304FE" w:rsidP="008304FE">
                        <w:pPr>
                          <w:rPr>
                            <w:sz w:val="18"/>
                            <w:szCs w:val="18"/>
                          </w:rPr>
                        </w:pPr>
                      </w:p>
                    </w:tc>
                    <w:tc>
                      <w:tcPr>
                        <w:tcW w:w="1275" w:type="dxa"/>
                        <w:vMerge/>
                        <w:shd w:val="clear" w:color="auto" w:fill="D9D9D9" w:themeFill="background1" w:themeFillShade="D9"/>
                      </w:tcPr>
                      <w:p w14:paraId="0A9AD0D8" w14:textId="77777777" w:rsidR="008304FE" w:rsidRPr="005B2139" w:rsidRDefault="008304FE" w:rsidP="008304FE">
                        <w:pPr>
                          <w:rPr>
                            <w:sz w:val="18"/>
                            <w:szCs w:val="18"/>
                          </w:rPr>
                        </w:pPr>
                      </w:p>
                    </w:tc>
                  </w:tr>
                  <w:tr w:rsidR="008304FE" w:rsidRPr="005B2139" w14:paraId="78AB6E78" w14:textId="77777777" w:rsidTr="00BC26D4">
                    <w:tc>
                      <w:tcPr>
                        <w:tcW w:w="284" w:type="dxa"/>
                        <w:vMerge/>
                        <w:shd w:val="clear" w:color="auto" w:fill="A6A6A6" w:themeFill="background1" w:themeFillShade="A6"/>
                      </w:tcPr>
                      <w:p w14:paraId="798FB9F4" w14:textId="77777777" w:rsidR="008304FE" w:rsidRPr="005B2139" w:rsidRDefault="008304FE" w:rsidP="008304FE">
                        <w:pPr>
                          <w:rPr>
                            <w:sz w:val="18"/>
                            <w:szCs w:val="18"/>
                          </w:rPr>
                        </w:pPr>
                      </w:p>
                    </w:tc>
                    <w:tc>
                      <w:tcPr>
                        <w:tcW w:w="1667" w:type="dxa"/>
                        <w:shd w:val="clear" w:color="auto" w:fill="D9D9D9" w:themeFill="background1" w:themeFillShade="D9"/>
                      </w:tcPr>
                      <w:p w14:paraId="19DDCA31" w14:textId="4E4DDB86" w:rsidR="008304FE" w:rsidRPr="00600456" w:rsidRDefault="008304FE" w:rsidP="00F66F1D">
                        <w:pPr>
                          <w:rPr>
                            <w:color w:val="953734" w:themeColor="text1"/>
                            <w:sz w:val="18"/>
                            <w:szCs w:val="18"/>
                          </w:rPr>
                        </w:pPr>
                        <w:r>
                          <w:rPr>
                            <w:color w:val="953734" w:themeColor="text1"/>
                            <w:sz w:val="18"/>
                            <w:szCs w:val="18"/>
                          </w:rPr>
                          <w:t>Wed</w:t>
                        </w:r>
                        <w:r w:rsidR="00B5190D">
                          <w:rPr>
                            <w:color w:val="953734" w:themeColor="text1"/>
                            <w:sz w:val="18"/>
                            <w:szCs w:val="18"/>
                          </w:rPr>
                          <w:t xml:space="preserve"> </w:t>
                        </w:r>
                        <w:r w:rsidR="00850C2A">
                          <w:rPr>
                            <w:color w:val="953734" w:themeColor="text1"/>
                            <w:sz w:val="18"/>
                            <w:szCs w:val="18"/>
                          </w:rPr>
                          <w:t>25</w:t>
                        </w:r>
                        <w:r w:rsidR="00F66F1D">
                          <w:rPr>
                            <w:color w:val="953734" w:themeColor="text1"/>
                            <w:sz w:val="18"/>
                            <w:szCs w:val="18"/>
                          </w:rPr>
                          <w:t xml:space="preserve"> September</w:t>
                        </w:r>
                      </w:p>
                    </w:tc>
                    <w:tc>
                      <w:tcPr>
                        <w:tcW w:w="1418" w:type="dxa"/>
                        <w:vMerge/>
                        <w:shd w:val="clear" w:color="auto" w:fill="D9D9D9" w:themeFill="background1" w:themeFillShade="D9"/>
                      </w:tcPr>
                      <w:p w14:paraId="6CA279B6" w14:textId="77777777" w:rsidR="008304FE" w:rsidRPr="005B2139" w:rsidRDefault="008304FE" w:rsidP="008304FE">
                        <w:pPr>
                          <w:rPr>
                            <w:sz w:val="18"/>
                            <w:szCs w:val="18"/>
                          </w:rPr>
                        </w:pPr>
                      </w:p>
                    </w:tc>
                    <w:tc>
                      <w:tcPr>
                        <w:tcW w:w="1275" w:type="dxa"/>
                        <w:vMerge/>
                        <w:shd w:val="clear" w:color="auto" w:fill="D9D9D9" w:themeFill="background1" w:themeFillShade="D9"/>
                      </w:tcPr>
                      <w:p w14:paraId="302438FF" w14:textId="77777777" w:rsidR="008304FE" w:rsidRPr="005B2139" w:rsidRDefault="008304FE" w:rsidP="008304FE">
                        <w:pPr>
                          <w:rPr>
                            <w:sz w:val="18"/>
                            <w:szCs w:val="18"/>
                          </w:rPr>
                        </w:pPr>
                      </w:p>
                    </w:tc>
                  </w:tr>
                  <w:tr w:rsidR="008304FE" w:rsidRPr="005B2139" w14:paraId="18448EB1" w14:textId="77777777" w:rsidTr="00BC26D4">
                    <w:tc>
                      <w:tcPr>
                        <w:tcW w:w="284" w:type="dxa"/>
                        <w:vMerge/>
                        <w:shd w:val="clear" w:color="auto" w:fill="A6A6A6" w:themeFill="background1" w:themeFillShade="A6"/>
                      </w:tcPr>
                      <w:p w14:paraId="63B9D7A5" w14:textId="77777777" w:rsidR="008304FE" w:rsidRPr="005B2139" w:rsidRDefault="008304FE" w:rsidP="008304FE">
                        <w:pPr>
                          <w:rPr>
                            <w:sz w:val="18"/>
                            <w:szCs w:val="18"/>
                          </w:rPr>
                        </w:pPr>
                      </w:p>
                    </w:tc>
                    <w:tc>
                      <w:tcPr>
                        <w:tcW w:w="1667" w:type="dxa"/>
                        <w:shd w:val="clear" w:color="auto" w:fill="D9D9D9" w:themeFill="background1" w:themeFillShade="D9"/>
                      </w:tcPr>
                      <w:p w14:paraId="6B92BE10" w14:textId="6E78FE83" w:rsidR="008304FE" w:rsidRPr="00600456" w:rsidRDefault="008304FE" w:rsidP="00F66F1D">
                        <w:pPr>
                          <w:rPr>
                            <w:color w:val="953734" w:themeColor="text1"/>
                            <w:sz w:val="18"/>
                            <w:szCs w:val="18"/>
                          </w:rPr>
                        </w:pPr>
                        <w:r>
                          <w:rPr>
                            <w:color w:val="953734" w:themeColor="text1"/>
                            <w:sz w:val="18"/>
                            <w:szCs w:val="18"/>
                          </w:rPr>
                          <w:t xml:space="preserve">Wed </w:t>
                        </w:r>
                        <w:r w:rsidR="00850C2A">
                          <w:rPr>
                            <w:color w:val="953734" w:themeColor="text1"/>
                            <w:sz w:val="18"/>
                            <w:szCs w:val="18"/>
                          </w:rPr>
                          <w:t>23</w:t>
                        </w:r>
                        <w:r w:rsidR="00F66F1D">
                          <w:rPr>
                            <w:color w:val="953734" w:themeColor="text1"/>
                            <w:sz w:val="18"/>
                            <w:szCs w:val="18"/>
                          </w:rPr>
                          <w:t xml:space="preserve"> October</w:t>
                        </w:r>
                      </w:p>
                    </w:tc>
                    <w:tc>
                      <w:tcPr>
                        <w:tcW w:w="1418" w:type="dxa"/>
                        <w:vMerge/>
                        <w:shd w:val="clear" w:color="auto" w:fill="D9D9D9" w:themeFill="background1" w:themeFillShade="D9"/>
                      </w:tcPr>
                      <w:p w14:paraId="779265F1" w14:textId="77777777" w:rsidR="008304FE" w:rsidRPr="005B2139" w:rsidRDefault="008304FE" w:rsidP="008304FE">
                        <w:pPr>
                          <w:rPr>
                            <w:sz w:val="18"/>
                            <w:szCs w:val="18"/>
                          </w:rPr>
                        </w:pPr>
                      </w:p>
                    </w:tc>
                    <w:tc>
                      <w:tcPr>
                        <w:tcW w:w="1275" w:type="dxa"/>
                        <w:vMerge/>
                        <w:shd w:val="clear" w:color="auto" w:fill="D9D9D9" w:themeFill="background1" w:themeFillShade="D9"/>
                      </w:tcPr>
                      <w:p w14:paraId="465DD1C0" w14:textId="77777777" w:rsidR="008304FE" w:rsidRPr="005B2139" w:rsidRDefault="008304FE" w:rsidP="008304FE">
                        <w:pPr>
                          <w:rPr>
                            <w:sz w:val="18"/>
                            <w:szCs w:val="18"/>
                          </w:rPr>
                        </w:pPr>
                      </w:p>
                    </w:tc>
                  </w:tr>
                  <w:tr w:rsidR="008304FE" w:rsidRPr="005B2139" w14:paraId="7CE2522D" w14:textId="77777777" w:rsidTr="00BC26D4">
                    <w:tc>
                      <w:tcPr>
                        <w:tcW w:w="284" w:type="dxa"/>
                        <w:vMerge/>
                        <w:shd w:val="clear" w:color="auto" w:fill="A6A6A6" w:themeFill="background1" w:themeFillShade="A6"/>
                      </w:tcPr>
                      <w:p w14:paraId="1922CAE9" w14:textId="77777777" w:rsidR="008304FE" w:rsidRPr="005B2139" w:rsidRDefault="008304FE" w:rsidP="008304FE">
                        <w:pPr>
                          <w:rPr>
                            <w:sz w:val="18"/>
                            <w:szCs w:val="18"/>
                          </w:rPr>
                        </w:pPr>
                      </w:p>
                    </w:tc>
                    <w:tc>
                      <w:tcPr>
                        <w:tcW w:w="1667" w:type="dxa"/>
                        <w:shd w:val="clear" w:color="auto" w:fill="D9D9D9" w:themeFill="background1" w:themeFillShade="D9"/>
                      </w:tcPr>
                      <w:p w14:paraId="66CEFF5E" w14:textId="119B550E" w:rsidR="008304FE" w:rsidRPr="00600456" w:rsidRDefault="008304FE" w:rsidP="00F66F1D">
                        <w:pPr>
                          <w:rPr>
                            <w:color w:val="953734" w:themeColor="text1"/>
                            <w:sz w:val="18"/>
                            <w:szCs w:val="18"/>
                          </w:rPr>
                        </w:pPr>
                        <w:r>
                          <w:rPr>
                            <w:color w:val="953734" w:themeColor="text1"/>
                            <w:sz w:val="18"/>
                            <w:szCs w:val="18"/>
                          </w:rPr>
                          <w:t xml:space="preserve">Wed </w:t>
                        </w:r>
                        <w:r w:rsidR="00850C2A">
                          <w:rPr>
                            <w:color w:val="953734" w:themeColor="text1"/>
                            <w:sz w:val="18"/>
                            <w:szCs w:val="18"/>
                          </w:rPr>
                          <w:t>20</w:t>
                        </w:r>
                        <w:r w:rsidR="00F66F1D">
                          <w:rPr>
                            <w:color w:val="953734" w:themeColor="text1"/>
                            <w:sz w:val="18"/>
                            <w:szCs w:val="18"/>
                          </w:rPr>
                          <w:t xml:space="preserve"> November</w:t>
                        </w:r>
                      </w:p>
                    </w:tc>
                    <w:tc>
                      <w:tcPr>
                        <w:tcW w:w="1418" w:type="dxa"/>
                        <w:vMerge/>
                        <w:shd w:val="clear" w:color="auto" w:fill="D9D9D9" w:themeFill="background1" w:themeFillShade="D9"/>
                      </w:tcPr>
                      <w:p w14:paraId="2E27B83A" w14:textId="77777777" w:rsidR="008304FE" w:rsidRPr="005B2139" w:rsidRDefault="008304FE" w:rsidP="008304FE">
                        <w:pPr>
                          <w:rPr>
                            <w:sz w:val="18"/>
                            <w:szCs w:val="18"/>
                          </w:rPr>
                        </w:pPr>
                      </w:p>
                    </w:tc>
                    <w:tc>
                      <w:tcPr>
                        <w:tcW w:w="1275" w:type="dxa"/>
                        <w:vMerge/>
                        <w:shd w:val="clear" w:color="auto" w:fill="D9D9D9" w:themeFill="background1" w:themeFillShade="D9"/>
                      </w:tcPr>
                      <w:p w14:paraId="44D3654F" w14:textId="77777777" w:rsidR="008304FE" w:rsidRPr="005B2139" w:rsidRDefault="008304FE" w:rsidP="008304FE">
                        <w:pPr>
                          <w:rPr>
                            <w:sz w:val="18"/>
                            <w:szCs w:val="18"/>
                          </w:rPr>
                        </w:pPr>
                      </w:p>
                    </w:tc>
                  </w:tr>
                  <w:tr w:rsidR="008304FE" w:rsidRPr="005B2139" w14:paraId="19C65626" w14:textId="77777777" w:rsidTr="00BC26D4">
                    <w:tc>
                      <w:tcPr>
                        <w:tcW w:w="284" w:type="dxa"/>
                        <w:vMerge/>
                        <w:shd w:val="clear" w:color="auto" w:fill="A6A6A6" w:themeFill="background1" w:themeFillShade="A6"/>
                      </w:tcPr>
                      <w:p w14:paraId="11777752" w14:textId="77777777" w:rsidR="008304FE" w:rsidRPr="005B2139" w:rsidRDefault="008304FE" w:rsidP="008304FE">
                        <w:pPr>
                          <w:rPr>
                            <w:sz w:val="18"/>
                            <w:szCs w:val="18"/>
                          </w:rPr>
                        </w:pPr>
                      </w:p>
                    </w:tc>
                    <w:tc>
                      <w:tcPr>
                        <w:tcW w:w="1667" w:type="dxa"/>
                        <w:shd w:val="clear" w:color="auto" w:fill="D9D9D9" w:themeFill="background1" w:themeFillShade="D9"/>
                      </w:tcPr>
                      <w:p w14:paraId="2F2938B7" w14:textId="32985D27" w:rsidR="008304FE" w:rsidRPr="00600456" w:rsidRDefault="008304FE" w:rsidP="00F66F1D">
                        <w:pPr>
                          <w:rPr>
                            <w:color w:val="953734" w:themeColor="text1"/>
                            <w:sz w:val="18"/>
                            <w:szCs w:val="18"/>
                          </w:rPr>
                        </w:pPr>
                        <w:r>
                          <w:rPr>
                            <w:color w:val="953734" w:themeColor="text1"/>
                            <w:sz w:val="18"/>
                            <w:szCs w:val="18"/>
                          </w:rPr>
                          <w:t xml:space="preserve">Wed </w:t>
                        </w:r>
                        <w:r w:rsidR="00850C2A">
                          <w:rPr>
                            <w:color w:val="953734" w:themeColor="text1"/>
                            <w:sz w:val="18"/>
                            <w:szCs w:val="18"/>
                          </w:rPr>
                          <w:t>18</w:t>
                        </w:r>
                        <w:r w:rsidR="00F66F1D">
                          <w:rPr>
                            <w:color w:val="953734" w:themeColor="text1"/>
                            <w:sz w:val="18"/>
                            <w:szCs w:val="18"/>
                          </w:rPr>
                          <w:t xml:space="preserve"> December</w:t>
                        </w:r>
                      </w:p>
                    </w:tc>
                    <w:tc>
                      <w:tcPr>
                        <w:tcW w:w="1418" w:type="dxa"/>
                        <w:vMerge/>
                        <w:shd w:val="clear" w:color="auto" w:fill="D9D9D9" w:themeFill="background1" w:themeFillShade="D9"/>
                      </w:tcPr>
                      <w:p w14:paraId="5B719999" w14:textId="77777777" w:rsidR="008304FE" w:rsidRPr="005B2139" w:rsidRDefault="008304FE" w:rsidP="008304FE">
                        <w:pPr>
                          <w:rPr>
                            <w:sz w:val="18"/>
                            <w:szCs w:val="18"/>
                          </w:rPr>
                        </w:pPr>
                      </w:p>
                    </w:tc>
                    <w:tc>
                      <w:tcPr>
                        <w:tcW w:w="1275" w:type="dxa"/>
                        <w:vMerge/>
                        <w:shd w:val="clear" w:color="auto" w:fill="D9D9D9" w:themeFill="background1" w:themeFillShade="D9"/>
                      </w:tcPr>
                      <w:p w14:paraId="301E699C" w14:textId="77777777" w:rsidR="008304FE" w:rsidRPr="005B2139" w:rsidRDefault="008304FE" w:rsidP="008304FE">
                        <w:pPr>
                          <w:rPr>
                            <w:sz w:val="18"/>
                            <w:szCs w:val="18"/>
                          </w:rPr>
                        </w:pPr>
                      </w:p>
                    </w:tc>
                  </w:tr>
                </w:tbl>
                <w:p w14:paraId="68E3A66D" w14:textId="77777777" w:rsidR="008304FE" w:rsidRPr="005B2139" w:rsidRDefault="008304FE" w:rsidP="007A26DE">
                  <w:pPr>
                    <w:pStyle w:val="Heading4"/>
                    <w:spacing w:before="120"/>
                    <w:jc w:val="center"/>
                    <w:rPr>
                      <w:rFonts w:asciiTheme="minorHAnsi" w:hAnsiTheme="minorHAnsi"/>
                      <w:b w:val="0"/>
                      <w:color w:val="953734" w:themeColor="text1"/>
                      <w:sz w:val="18"/>
                      <w:szCs w:val="18"/>
                    </w:rPr>
                  </w:pPr>
                </w:p>
              </w:txbxContent>
            </v:textbox>
          </v:shape>
        </w:pict>
      </w:r>
      <w:r>
        <w:rPr>
          <w:noProof/>
          <w:lang w:eastAsia="en-GB"/>
        </w:rPr>
        <w:pict w14:anchorId="154F8B3C">
          <v:shape id="_x0000_s1089" type="#_x0000_t202" style="position:absolute;left:0;text-align:left;margin-left:306.2pt;margin-top:402.1pt;width:184.8pt;height:131.25pt;z-index:251699200;mso-wrap-distance-left:2.88pt;mso-wrap-distance-top:2.88pt;mso-wrap-distance-right:2.88pt;mso-wrap-distance-bottom:2.88pt" filled="f" fillcolor="#cd4313" stroked="f" insetpen="t" o:cliptowrap="t">
            <v:shadow color="#ccc"/>
            <v:textbox style="mso-next-textbox:#_x0000_s1089;mso-column-margin:5.76pt" inset="2.88pt,2.88pt,2.88pt,2.88pt">
              <w:txbxContent>
                <w:p w14:paraId="126147D1" w14:textId="77777777" w:rsidR="00EB7E12" w:rsidRDefault="008304FE" w:rsidP="00EB7E12">
                  <w:pPr>
                    <w:spacing w:before="120" w:after="120" w:line="240" w:lineRule="auto"/>
                    <w:jc w:val="center"/>
                    <w:rPr>
                      <w:b/>
                      <w:sz w:val="18"/>
                      <w:szCs w:val="18"/>
                    </w:rPr>
                  </w:pPr>
                  <w:r w:rsidRPr="00697831">
                    <w:rPr>
                      <w:b/>
                      <w:sz w:val="18"/>
                      <w:szCs w:val="18"/>
                    </w:rPr>
                    <w:t xml:space="preserve">We are always open to offers from people who would </w:t>
                  </w:r>
                  <w:r w:rsidR="00EB7E12">
                    <w:rPr>
                      <w:b/>
                      <w:sz w:val="18"/>
                      <w:szCs w:val="18"/>
                    </w:rPr>
                    <w:t>like to help out in the library and</w:t>
                  </w:r>
                  <w:r w:rsidRPr="00697831">
                    <w:rPr>
                      <w:b/>
                      <w:sz w:val="18"/>
                      <w:szCs w:val="18"/>
                    </w:rPr>
                    <w:t xml:space="preserve"> would particularly welcome volunteers to make equipment for the library that more cl</w:t>
                  </w:r>
                  <w:r w:rsidR="00EB7E12">
                    <w:rPr>
                      <w:b/>
                      <w:sz w:val="18"/>
                      <w:szCs w:val="18"/>
                    </w:rPr>
                    <w:t xml:space="preserve">osely meets the needs of users </w:t>
                  </w:r>
                </w:p>
                <w:p w14:paraId="390CD486" w14:textId="77777777" w:rsidR="00EB7E12" w:rsidRPr="00090589" w:rsidRDefault="00EB7E12" w:rsidP="00EB7E12">
                  <w:pPr>
                    <w:spacing w:after="120"/>
                    <w:jc w:val="center"/>
                    <w:rPr>
                      <w:b/>
                      <w:color w:val="1F497D" w:themeColor="text2"/>
                      <w:sz w:val="18"/>
                      <w:szCs w:val="18"/>
                    </w:rPr>
                  </w:pPr>
                  <w:r w:rsidRPr="00090589">
                    <w:rPr>
                      <w:b/>
                      <w:color w:val="1F497D" w:themeColor="text2"/>
                      <w:sz w:val="18"/>
                      <w:szCs w:val="18"/>
                    </w:rPr>
                    <w:t xml:space="preserve">Donations to </w:t>
                  </w:r>
                  <w:r w:rsidR="00946A4D" w:rsidRPr="00090589">
                    <w:rPr>
                      <w:b/>
                      <w:color w:val="1F497D" w:themeColor="text2"/>
                      <w:sz w:val="18"/>
                      <w:szCs w:val="18"/>
                    </w:rPr>
                    <w:t>Local Giving</w:t>
                  </w:r>
                  <w:r w:rsidR="00946A4D" w:rsidRPr="00090589">
                    <w:rPr>
                      <w:color w:val="1F497D" w:themeColor="text2"/>
                    </w:rPr>
                    <w:t xml:space="preserve"> </w:t>
                  </w:r>
                  <w:r w:rsidR="008B6914" w:rsidRPr="00090589">
                    <w:rPr>
                      <w:b/>
                      <w:color w:val="1F497D" w:themeColor="text2"/>
                      <w:sz w:val="18"/>
                      <w:szCs w:val="18"/>
                    </w:rPr>
                    <w:t>or via Giving Machine</w:t>
                  </w:r>
                </w:p>
                <w:p w14:paraId="3C41F57B" w14:textId="77777777" w:rsidR="008304FE" w:rsidRDefault="008304FE" w:rsidP="0010485B">
                  <w:pPr>
                    <w:spacing w:after="120" w:line="240" w:lineRule="auto"/>
                    <w:jc w:val="center"/>
                    <w:rPr>
                      <w:b/>
                      <w:sz w:val="18"/>
                      <w:szCs w:val="18"/>
                    </w:rPr>
                  </w:pPr>
                </w:p>
                <w:p w14:paraId="497334EB" w14:textId="77777777" w:rsidR="008304FE" w:rsidRPr="008304FE" w:rsidRDefault="008304FE" w:rsidP="001E21E1">
                  <w:pPr>
                    <w:spacing w:after="120" w:line="240" w:lineRule="auto"/>
                    <w:jc w:val="center"/>
                    <w:rPr>
                      <w:b/>
                      <w:i/>
                      <w:color w:val="FF0000"/>
                      <w:sz w:val="18"/>
                      <w:szCs w:val="18"/>
                    </w:rPr>
                  </w:pPr>
                  <w:r w:rsidRPr="008304FE">
                    <w:rPr>
                      <w:b/>
                      <w:i/>
                      <w:color w:val="FF0000"/>
                      <w:sz w:val="18"/>
                      <w:szCs w:val="18"/>
                    </w:rPr>
                    <w:t>Printed by PRONTAPRINT</w:t>
                  </w:r>
                </w:p>
                <w:p w14:paraId="63C1EEEA" w14:textId="77777777" w:rsidR="008304FE" w:rsidRPr="00697831" w:rsidRDefault="008304FE" w:rsidP="0010485B">
                  <w:pPr>
                    <w:spacing w:after="120" w:line="240" w:lineRule="auto"/>
                    <w:jc w:val="center"/>
                    <w:rPr>
                      <w:b/>
                      <w:sz w:val="18"/>
                      <w:szCs w:val="18"/>
                    </w:rPr>
                  </w:pPr>
                </w:p>
                <w:p w14:paraId="21F77528" w14:textId="77777777" w:rsidR="008304FE" w:rsidRPr="00B51F3A" w:rsidRDefault="008304FE" w:rsidP="00A9308A">
                  <w:pPr>
                    <w:widowControl w:val="0"/>
                    <w:jc w:val="center"/>
                    <w:rPr>
                      <w:rFonts w:ascii="Verdana" w:hAnsi="Verdana"/>
                      <w:b/>
                    </w:rPr>
                  </w:pPr>
                </w:p>
              </w:txbxContent>
            </v:textbox>
          </v:shape>
        </w:pict>
      </w:r>
      <w:r>
        <w:rPr>
          <w:noProof/>
          <w:lang w:eastAsia="en-GB"/>
        </w:rPr>
        <w:pict w14:anchorId="279D2DCD">
          <v:shape id="_x0000_s1099" type="#_x0000_t202" style="position:absolute;left:0;text-align:left;margin-left:306.5pt;margin-top:58.6pt;width:184.5pt;height:283.05pt;z-index:251717632">
            <v:textbox style="mso-next-textbox:#_x0000_s1099">
              <w:txbxContent>
                <w:p w14:paraId="5F00E49F" w14:textId="1A3A650E" w:rsidR="008304FE" w:rsidRDefault="008304FE" w:rsidP="0010485B">
                  <w:pPr>
                    <w:pStyle w:val="NormalWeb"/>
                    <w:shd w:val="clear" w:color="auto" w:fill="FFFFFF"/>
                    <w:rPr>
                      <w:rFonts w:ascii="Calibri" w:hAnsi="Calibri"/>
                      <w:i/>
                      <w:color w:val="000000"/>
                      <w:sz w:val="18"/>
                      <w:szCs w:val="18"/>
                    </w:rPr>
                  </w:pPr>
                  <w:r w:rsidRPr="00697831">
                    <w:rPr>
                      <w:rFonts w:ascii="Calibri" w:hAnsi="Calibri"/>
                      <w:i/>
                      <w:color w:val="000000"/>
                      <w:sz w:val="18"/>
                      <w:szCs w:val="18"/>
                    </w:rPr>
                    <w:t>“I love my visits to the LCL as both a parent and SENCO.  I always go armed with a wish list request from teachers and it's like Christmas day when I return, laden with more goodies to try!  As a SENCO, I can find resources</w:t>
                  </w:r>
                  <w:r w:rsidR="004268E3">
                    <w:rPr>
                      <w:rFonts w:ascii="Calibri" w:hAnsi="Calibri"/>
                      <w:i/>
                      <w:color w:val="000000"/>
                      <w:sz w:val="18"/>
                      <w:szCs w:val="18"/>
                    </w:rPr>
                    <w:t xml:space="preserve"> </w:t>
                  </w:r>
                  <w:r w:rsidRPr="00697831">
                    <w:rPr>
                      <w:rFonts w:ascii="Calibri" w:hAnsi="Calibri"/>
                      <w:i/>
                      <w:color w:val="000000"/>
                      <w:sz w:val="18"/>
                      <w:szCs w:val="18"/>
                    </w:rPr>
                    <w:t>to suit almost every area of need, from those children who need some help in sitting still, to those</w:t>
                  </w:r>
                  <w:r w:rsidR="004268E3">
                    <w:rPr>
                      <w:rFonts w:ascii="Calibri" w:hAnsi="Calibri"/>
                      <w:i/>
                      <w:color w:val="000000"/>
                      <w:sz w:val="18"/>
                      <w:szCs w:val="18"/>
                    </w:rPr>
                    <w:t xml:space="preserve"> </w:t>
                  </w:r>
                  <w:r w:rsidRPr="00697831">
                    <w:rPr>
                      <w:rFonts w:ascii="Calibri" w:hAnsi="Calibri"/>
                      <w:i/>
                      <w:color w:val="000000"/>
                      <w:sz w:val="18"/>
                      <w:szCs w:val="18"/>
                    </w:rPr>
                    <w:t>children who might need a bit of extra help to make friends.</w:t>
                  </w:r>
                  <w:r w:rsidR="00850C2A">
                    <w:rPr>
                      <w:rFonts w:ascii="Calibri" w:hAnsi="Calibri"/>
                      <w:i/>
                      <w:color w:val="000000"/>
                      <w:sz w:val="18"/>
                      <w:szCs w:val="18"/>
                    </w:rPr>
                    <w:t xml:space="preserve"> </w:t>
                  </w:r>
                  <w:r w:rsidRPr="00697831">
                    <w:rPr>
                      <w:rFonts w:ascii="Calibri" w:hAnsi="Calibri"/>
                      <w:i/>
                      <w:color w:val="000000"/>
                      <w:sz w:val="18"/>
                      <w:szCs w:val="18"/>
                    </w:rPr>
                    <w:t xml:space="preserve">My own children also love our visits and always come home happy and busy.  </w:t>
                  </w:r>
                </w:p>
                <w:p w14:paraId="404F8ECA" w14:textId="77777777" w:rsidR="008304FE" w:rsidRPr="00697831" w:rsidRDefault="008304FE" w:rsidP="0010485B">
                  <w:pPr>
                    <w:pStyle w:val="NormalWeb"/>
                    <w:shd w:val="clear" w:color="auto" w:fill="FFFFFF"/>
                    <w:rPr>
                      <w:rFonts w:ascii="Calibri" w:hAnsi="Calibri"/>
                      <w:i/>
                      <w:color w:val="000000"/>
                      <w:sz w:val="18"/>
                      <w:szCs w:val="18"/>
                    </w:rPr>
                  </w:pPr>
                  <w:r w:rsidRPr="00697831">
                    <w:rPr>
                      <w:rFonts w:ascii="Calibri" w:hAnsi="Calibri"/>
                      <w:i/>
                      <w:color w:val="000000"/>
                      <w:sz w:val="18"/>
                      <w:szCs w:val="18"/>
                    </w:rPr>
                    <w:t>The staff there are very welcoming and friendly and there is a lovely play area to entertain the children while I browse and check items in and out. I would recommend it to everyone, regardless of whether</w:t>
                  </w:r>
                  <w:r w:rsidR="004268E3">
                    <w:rPr>
                      <w:rFonts w:ascii="Calibri" w:hAnsi="Calibri"/>
                      <w:i/>
                      <w:color w:val="000000"/>
                      <w:sz w:val="18"/>
                      <w:szCs w:val="18"/>
                    </w:rPr>
                    <w:t xml:space="preserve"> </w:t>
                  </w:r>
                  <w:r w:rsidRPr="00697831">
                    <w:rPr>
                      <w:rFonts w:ascii="Calibri" w:hAnsi="Calibri"/>
                      <w:i/>
                      <w:color w:val="000000"/>
                      <w:sz w:val="18"/>
                      <w:szCs w:val="18"/>
                    </w:rPr>
                    <w:t>or not your child has any particular difficulties.</w:t>
                  </w:r>
                  <w:proofErr w:type="gramStart"/>
                  <w:r w:rsidRPr="00697831">
                    <w:rPr>
                      <w:rFonts w:ascii="Calibri" w:hAnsi="Calibri"/>
                      <w:i/>
                      <w:color w:val="000000"/>
                      <w:sz w:val="18"/>
                      <w:szCs w:val="18"/>
                    </w:rPr>
                    <w:t>” ..</w:t>
                  </w:r>
                  <w:proofErr w:type="gramEnd"/>
                  <w:r>
                    <w:rPr>
                      <w:rFonts w:ascii="Calibri" w:hAnsi="Calibri"/>
                      <w:i/>
                      <w:color w:val="000000"/>
                      <w:sz w:val="18"/>
                      <w:szCs w:val="18"/>
                    </w:rPr>
                    <w:t>parent/</w:t>
                  </w:r>
                  <w:r w:rsidRPr="00697831">
                    <w:rPr>
                      <w:rFonts w:ascii="Calibri" w:hAnsi="Calibri"/>
                      <w:i/>
                      <w:color w:val="000000"/>
                      <w:sz w:val="18"/>
                      <w:szCs w:val="18"/>
                    </w:rPr>
                    <w:t>SENCO</w:t>
                  </w:r>
                </w:p>
                <w:p w14:paraId="4725ABDB" w14:textId="77777777" w:rsidR="008304FE" w:rsidRPr="00697831" w:rsidRDefault="008304FE" w:rsidP="0010485B">
                  <w:pPr>
                    <w:pStyle w:val="NormalWeb"/>
                    <w:shd w:val="clear" w:color="auto" w:fill="FFFFFF"/>
                    <w:rPr>
                      <w:rFonts w:asciiTheme="minorHAnsi" w:hAnsiTheme="minorHAnsi"/>
                      <w:i/>
                      <w:color w:val="000000"/>
                      <w:sz w:val="18"/>
                      <w:szCs w:val="18"/>
                    </w:rPr>
                  </w:pPr>
                  <w:r w:rsidRPr="00697831">
                    <w:rPr>
                      <w:rFonts w:asciiTheme="minorHAnsi" w:hAnsiTheme="minorHAnsi" w:cs="Arial"/>
                      <w:i/>
                      <w:color w:val="000000"/>
                      <w:sz w:val="18"/>
                      <w:szCs w:val="18"/>
                      <w:shd w:val="clear" w:color="auto" w:fill="FFFFFF"/>
                    </w:rPr>
                    <w:t xml:space="preserve">“Your support …was a complete godsend and </w:t>
                  </w:r>
                  <w:r w:rsidR="004268E3">
                    <w:rPr>
                      <w:rFonts w:asciiTheme="minorHAnsi" w:hAnsiTheme="minorHAnsi" w:cs="Arial"/>
                      <w:i/>
                      <w:color w:val="000000"/>
                      <w:sz w:val="18"/>
                      <w:szCs w:val="18"/>
                      <w:shd w:val="clear" w:color="auto" w:fill="FFFFFF"/>
                    </w:rPr>
                    <w:t xml:space="preserve">  </w:t>
                  </w:r>
                  <w:r w:rsidRPr="00697831">
                    <w:rPr>
                      <w:rFonts w:asciiTheme="minorHAnsi" w:hAnsiTheme="minorHAnsi" w:cs="Arial"/>
                      <w:i/>
                      <w:color w:val="000000"/>
                      <w:sz w:val="18"/>
                      <w:szCs w:val="18"/>
                      <w:shd w:val="clear" w:color="auto" w:fill="FFFFFF"/>
                    </w:rPr>
                    <w:t>I</w:t>
                  </w:r>
                  <w:r w:rsidR="004268E3">
                    <w:rPr>
                      <w:rFonts w:asciiTheme="minorHAnsi" w:hAnsiTheme="minorHAnsi" w:cs="Arial"/>
                      <w:i/>
                      <w:color w:val="000000"/>
                      <w:sz w:val="18"/>
                      <w:szCs w:val="18"/>
                      <w:shd w:val="clear" w:color="auto" w:fill="FFFFFF"/>
                    </w:rPr>
                    <w:t xml:space="preserve"> </w:t>
                  </w:r>
                  <w:r w:rsidRPr="00697831">
                    <w:rPr>
                      <w:rFonts w:asciiTheme="minorHAnsi" w:hAnsiTheme="minorHAnsi" w:cs="Arial"/>
                      <w:i/>
                      <w:color w:val="000000"/>
                      <w:sz w:val="18"/>
                      <w:szCs w:val="18"/>
                      <w:shd w:val="clear" w:color="auto" w:fill="FFFFFF"/>
                    </w:rPr>
                    <w:t>would have donated anything to secure that!</w:t>
                  </w:r>
                  <w:r w:rsidR="004268E3">
                    <w:rPr>
                      <w:rFonts w:asciiTheme="minorHAnsi" w:hAnsiTheme="minorHAnsi" w:cs="Arial"/>
                      <w:i/>
                      <w:color w:val="000000"/>
                      <w:sz w:val="18"/>
                      <w:szCs w:val="18"/>
                      <w:shd w:val="clear" w:color="auto" w:fill="FFFFFF"/>
                    </w:rPr>
                    <w:t xml:space="preserve"> </w:t>
                  </w:r>
                  <w:r w:rsidRPr="00697831">
                    <w:rPr>
                      <w:rFonts w:asciiTheme="minorHAnsi" w:hAnsiTheme="minorHAnsi" w:cs="Arial"/>
                      <w:i/>
                      <w:color w:val="000000"/>
                      <w:sz w:val="18"/>
                      <w:szCs w:val="18"/>
                      <w:shd w:val="clear" w:color="auto" w:fill="FFFFFF"/>
                    </w:rPr>
                    <w:t>We are still so incredibly</w:t>
                  </w:r>
                  <w:r w:rsidR="004268E3">
                    <w:rPr>
                      <w:rFonts w:asciiTheme="minorHAnsi" w:hAnsiTheme="minorHAnsi" w:cs="Arial"/>
                      <w:i/>
                      <w:color w:val="000000"/>
                      <w:sz w:val="18"/>
                      <w:szCs w:val="18"/>
                      <w:shd w:val="clear" w:color="auto" w:fill="FFFFFF"/>
                    </w:rPr>
                    <w:t xml:space="preserve"> gratefu</w:t>
                  </w:r>
                  <w:r w:rsidRPr="00697831">
                    <w:rPr>
                      <w:rFonts w:asciiTheme="minorHAnsi" w:hAnsiTheme="minorHAnsi" w:cs="Arial"/>
                      <w:i/>
                      <w:color w:val="000000"/>
                      <w:sz w:val="18"/>
                      <w:szCs w:val="18"/>
                      <w:shd w:val="clear" w:color="auto" w:fill="FFFFFF"/>
                    </w:rPr>
                    <w:t>l</w:t>
                  </w:r>
                  <w:r w:rsidR="004268E3">
                    <w:rPr>
                      <w:rFonts w:asciiTheme="minorHAnsi" w:hAnsiTheme="minorHAnsi" w:cs="Arial"/>
                      <w:i/>
                      <w:color w:val="000000"/>
                      <w:sz w:val="18"/>
                      <w:szCs w:val="18"/>
                      <w:shd w:val="clear" w:color="auto" w:fill="FFFFFF"/>
                    </w:rPr>
                    <w:t xml:space="preserve"> </w:t>
                  </w:r>
                  <w:r w:rsidRPr="00697831">
                    <w:rPr>
                      <w:rFonts w:asciiTheme="minorHAnsi" w:hAnsiTheme="minorHAnsi" w:cs="Arial"/>
                      <w:i/>
                      <w:color w:val="000000"/>
                      <w:sz w:val="18"/>
                      <w:szCs w:val="18"/>
                      <w:shd w:val="clear" w:color="auto" w:fill="FFFFFF"/>
                    </w:rPr>
                    <w:t>for</w:t>
                  </w:r>
                  <w:r w:rsidR="004268E3">
                    <w:rPr>
                      <w:rFonts w:asciiTheme="minorHAnsi" w:hAnsiTheme="minorHAnsi" w:cs="Arial"/>
                      <w:i/>
                      <w:color w:val="000000"/>
                      <w:sz w:val="18"/>
                      <w:szCs w:val="18"/>
                      <w:shd w:val="clear" w:color="auto" w:fill="FFFFFF"/>
                    </w:rPr>
                    <w:t xml:space="preserve"> </w:t>
                  </w:r>
                  <w:r w:rsidRPr="00697831">
                    <w:rPr>
                      <w:rFonts w:asciiTheme="minorHAnsi" w:hAnsiTheme="minorHAnsi" w:cs="Arial"/>
                      <w:i/>
                      <w:color w:val="000000"/>
                      <w:sz w:val="18"/>
                      <w:szCs w:val="18"/>
                      <w:shd w:val="clear" w:color="auto" w:fill="FFFFFF"/>
                    </w:rPr>
                    <w:t>your wise counsel “</w:t>
                  </w:r>
                  <w:proofErr w:type="gramStart"/>
                  <w:r w:rsidRPr="00697831">
                    <w:rPr>
                      <w:rFonts w:asciiTheme="minorHAnsi" w:hAnsiTheme="minorHAnsi" w:cs="Arial"/>
                      <w:i/>
                      <w:color w:val="000000"/>
                      <w:sz w:val="18"/>
                      <w:szCs w:val="18"/>
                      <w:shd w:val="clear" w:color="auto" w:fill="FFFFFF"/>
                    </w:rPr>
                    <w:t>..</w:t>
                  </w:r>
                  <w:proofErr w:type="gramEnd"/>
                  <w:r w:rsidRPr="00697831">
                    <w:rPr>
                      <w:rFonts w:asciiTheme="minorHAnsi" w:hAnsiTheme="minorHAnsi" w:cs="Arial"/>
                      <w:i/>
                      <w:color w:val="000000"/>
                      <w:sz w:val="18"/>
                      <w:szCs w:val="18"/>
                      <w:shd w:val="clear" w:color="auto" w:fill="FFFFFF"/>
                    </w:rPr>
                    <w:t>parent</w:t>
                  </w:r>
                </w:p>
                <w:p w14:paraId="0B3ECD8C" w14:textId="77777777" w:rsidR="008304FE" w:rsidRPr="005B2139" w:rsidRDefault="008304FE" w:rsidP="005B2139">
                  <w:pPr>
                    <w:spacing w:after="120" w:line="240" w:lineRule="auto"/>
                    <w:jc w:val="center"/>
                    <w:rPr>
                      <w:sz w:val="18"/>
                      <w:szCs w:val="18"/>
                    </w:rPr>
                  </w:pPr>
                </w:p>
              </w:txbxContent>
            </v:textbox>
          </v:shape>
        </w:pict>
      </w:r>
      <w:r>
        <w:rPr>
          <w:noProof/>
          <w:lang w:eastAsia="en-GB"/>
        </w:rPr>
        <w:pict w14:anchorId="53F2E35E">
          <v:shape id="_x0000_s1102" type="#_x0000_t202" style="position:absolute;left:0;text-align:left;margin-left:297.05pt;margin-top:276.9pt;width:202.5pt;height:143.2pt;z-index:251720704" filled="f" stroked="f">
            <v:textbox style="mso-next-textbox:#_x0000_s1102">
              <w:txbxContent>
                <w:p w14:paraId="1D36245F" w14:textId="77777777" w:rsidR="008304FE" w:rsidRDefault="008304FE" w:rsidP="003C14BA">
                  <w:pPr>
                    <w:spacing w:before="240" w:after="120" w:line="240" w:lineRule="auto"/>
                    <w:jc w:val="center"/>
                    <w:rPr>
                      <w:b/>
                      <w:sz w:val="18"/>
                      <w:szCs w:val="18"/>
                    </w:rPr>
                  </w:pPr>
                </w:p>
                <w:p w14:paraId="411E081C" w14:textId="77777777" w:rsidR="008304FE" w:rsidRDefault="008304FE" w:rsidP="00697831">
                  <w:pPr>
                    <w:spacing w:before="240" w:after="120" w:line="240" w:lineRule="auto"/>
                    <w:jc w:val="center"/>
                    <w:rPr>
                      <w:b/>
                      <w:sz w:val="18"/>
                      <w:szCs w:val="18"/>
                    </w:rPr>
                  </w:pPr>
                </w:p>
                <w:p w14:paraId="3829EB78" w14:textId="77777777" w:rsidR="008304FE" w:rsidRDefault="008304FE" w:rsidP="00697831">
                  <w:pPr>
                    <w:spacing w:before="240" w:after="120" w:line="240" w:lineRule="auto"/>
                    <w:jc w:val="center"/>
                    <w:rPr>
                      <w:b/>
                      <w:sz w:val="18"/>
                      <w:szCs w:val="18"/>
                    </w:rPr>
                  </w:pPr>
                </w:p>
                <w:p w14:paraId="3B3B3781" w14:textId="77777777" w:rsidR="008304FE" w:rsidRDefault="008304FE" w:rsidP="00697831">
                  <w:pPr>
                    <w:spacing w:before="240" w:after="120" w:line="240" w:lineRule="auto"/>
                    <w:jc w:val="center"/>
                    <w:rPr>
                      <w:b/>
                      <w:sz w:val="18"/>
                      <w:szCs w:val="18"/>
                    </w:rPr>
                  </w:pPr>
                  <w:r w:rsidRPr="00697831">
                    <w:rPr>
                      <w:b/>
                      <w:sz w:val="18"/>
                      <w:szCs w:val="18"/>
                    </w:rPr>
                    <w:t>Learners Community Library (LCL) relies on the commitment of volunteers from a range of professional backgrounds, as well as local students and parents.</w:t>
                  </w:r>
                </w:p>
                <w:p w14:paraId="69CD32B1" w14:textId="77777777" w:rsidR="008304FE" w:rsidRPr="00697831" w:rsidRDefault="008304FE" w:rsidP="00697831">
                  <w:pPr>
                    <w:spacing w:before="240" w:after="120" w:line="240" w:lineRule="auto"/>
                    <w:jc w:val="center"/>
                    <w:rPr>
                      <w:b/>
                      <w:sz w:val="18"/>
                      <w:szCs w:val="18"/>
                    </w:rPr>
                  </w:pPr>
                </w:p>
                <w:p w14:paraId="001EA08C" w14:textId="77777777" w:rsidR="008304FE" w:rsidRDefault="008304FE"/>
              </w:txbxContent>
            </v:textbox>
          </v:shape>
        </w:pict>
      </w:r>
      <w:r>
        <w:rPr>
          <w:noProof/>
          <w:lang w:eastAsia="en-GB"/>
        </w:rPr>
        <w:pict w14:anchorId="17191EAC">
          <v:shape id="_x0000_s1074" type="#_x0000_t202" style="position:absolute;left:0;text-align:left;margin-left:282pt;margin-top:525.05pt;width:246pt;height:19.4pt;z-index:251691008" filled="f" fillcolor="#aba1a1" stroked="f">
            <v:textbox style="mso-next-textbox:#_x0000_s1074">
              <w:txbxContent>
                <w:p w14:paraId="33CBD85E" w14:textId="77777777" w:rsidR="008304FE" w:rsidRPr="00124B6F" w:rsidRDefault="008304FE" w:rsidP="00124B6F">
                  <w:pPr>
                    <w:pStyle w:val="Photobox01"/>
                    <w:jc w:val="right"/>
                    <w:rPr>
                      <w:sz w:val="12"/>
                      <w:szCs w:val="12"/>
                    </w:rPr>
                  </w:pPr>
                </w:p>
              </w:txbxContent>
            </v:textbox>
          </v:shape>
        </w:pict>
      </w:r>
      <w:r w:rsidR="005A6B9D">
        <w:br w:type="page"/>
      </w:r>
      <w:bookmarkStart w:id="0" w:name="_GoBack"/>
      <w:bookmarkEnd w:id="0"/>
    </w:p>
    <w:p w14:paraId="6395A3AD" w14:textId="31426D06" w:rsidR="008304FE" w:rsidRDefault="00800950">
      <w:r>
        <w:rPr>
          <w:noProof/>
          <w:lang w:eastAsia="en-GB"/>
        </w:rPr>
        <w:lastRenderedPageBreak/>
        <w:pict w14:anchorId="6CFA2909">
          <v:shape id="_x0000_s1047" type="#_x0000_t202" style="position:absolute;margin-left:287.25pt;margin-top:-3.75pt;width:515.25pt;height:115.5pt;z-index:251672576;mso-wrap-distance-left:2.88pt;mso-wrap-distance-top:2.88pt;mso-wrap-distance-right:2.88pt;mso-wrap-distance-bottom:2.88pt;mso-position-horizontal-relative:text;mso-position-vertical-relative:text" filled="f" fillcolor="#cd4313" stroked="f" insetpen="t" o:cliptowrap="t">
            <v:shadow color="#ccc"/>
            <v:textbox style="mso-next-textbox:#_x0000_s1047;mso-column-margin:5.76pt" inset="2.88pt,2.88pt,2.88pt,2.88pt">
              <w:txbxContent>
                <w:p w14:paraId="2F725C77" w14:textId="77777777" w:rsidR="008304FE" w:rsidRDefault="008304FE" w:rsidP="002D6D1D">
                  <w:pPr>
                    <w:pStyle w:val="Headlinegoeshere"/>
                    <w:rPr>
                      <w:smallCaps w:val="0"/>
                      <w:color w:val="953734" w:themeColor="text1"/>
                    </w:rPr>
                  </w:pPr>
                  <w:r>
                    <w:rPr>
                      <w:smallCaps w:val="0"/>
                      <w:color w:val="953734" w:themeColor="text1"/>
                    </w:rPr>
                    <w:t>Learners Community Library</w:t>
                  </w:r>
                </w:p>
                <w:p w14:paraId="51520E68" w14:textId="71B22070" w:rsidR="008304FE" w:rsidRPr="002448BE" w:rsidRDefault="008304FE" w:rsidP="002D6D1D">
                  <w:pPr>
                    <w:pStyle w:val="Headlinegoeshere"/>
                    <w:spacing w:before="60" w:after="280"/>
                    <w:rPr>
                      <w:smallCaps w:val="0"/>
                      <w:color w:val="F2F2F2" w:themeColor="background1" w:themeShade="F2"/>
                      <w:spacing w:val="-6"/>
                      <w:sz w:val="20"/>
                    </w:rPr>
                  </w:pPr>
                  <w:r w:rsidRPr="002448BE">
                    <w:rPr>
                      <w:smallCaps w:val="0"/>
                      <w:color w:val="F2F2F2" w:themeColor="background1" w:themeShade="F2"/>
                      <w:spacing w:val="-6"/>
                      <w:sz w:val="20"/>
                    </w:rPr>
                    <w:t xml:space="preserve">A local resource for parents, children, </w:t>
                  </w:r>
                  <w:r w:rsidR="00800950">
                    <w:rPr>
                      <w:smallCaps w:val="0"/>
                      <w:color w:val="F2F2F2" w:themeColor="background1" w:themeShade="F2"/>
                      <w:spacing w:val="-6"/>
                      <w:sz w:val="20"/>
                    </w:rPr>
                    <w:t xml:space="preserve">School/Early </w:t>
                  </w:r>
                  <w:proofErr w:type="spellStart"/>
                  <w:r w:rsidR="00800950">
                    <w:rPr>
                      <w:smallCaps w:val="0"/>
                      <w:color w:val="F2F2F2" w:themeColor="background1" w:themeShade="F2"/>
                      <w:spacing w:val="-6"/>
                      <w:sz w:val="20"/>
                    </w:rPr>
                    <w:t>Yrs</w:t>
                  </w:r>
                  <w:proofErr w:type="spellEnd"/>
                  <w:r w:rsidR="00800950">
                    <w:rPr>
                      <w:smallCaps w:val="0"/>
                      <w:color w:val="F2F2F2" w:themeColor="background1" w:themeShade="F2"/>
                      <w:spacing w:val="-6"/>
                      <w:sz w:val="20"/>
                    </w:rPr>
                    <w:t xml:space="preserve"> </w:t>
                  </w:r>
                  <w:r w:rsidRPr="002448BE">
                    <w:rPr>
                      <w:smallCaps w:val="0"/>
                      <w:color w:val="F2F2F2" w:themeColor="background1" w:themeShade="F2"/>
                      <w:spacing w:val="-6"/>
                      <w:sz w:val="20"/>
                    </w:rPr>
                    <w:t>staff</w:t>
                  </w:r>
                  <w:r w:rsidR="00800950">
                    <w:rPr>
                      <w:smallCaps w:val="0"/>
                      <w:color w:val="F2F2F2" w:themeColor="background1" w:themeShade="F2"/>
                      <w:spacing w:val="-6"/>
                      <w:sz w:val="20"/>
                    </w:rPr>
                    <w:t xml:space="preserve">, and professionals , as well as </w:t>
                  </w:r>
                  <w:r w:rsidR="00DF6260">
                    <w:rPr>
                      <w:smallCaps w:val="0"/>
                      <w:color w:val="F2F2F2" w:themeColor="background1" w:themeShade="F2"/>
                      <w:spacing w:val="-6"/>
                      <w:sz w:val="20"/>
                    </w:rPr>
                    <w:t xml:space="preserve">developing  for </w:t>
                  </w:r>
                  <w:r w:rsidR="00800950">
                    <w:rPr>
                      <w:smallCaps w:val="0"/>
                      <w:color w:val="F2F2F2" w:themeColor="background1" w:themeShade="F2"/>
                      <w:spacing w:val="-6"/>
                      <w:sz w:val="20"/>
                    </w:rPr>
                    <w:t xml:space="preserve">those with dementia, their </w:t>
                  </w:r>
                  <w:proofErr w:type="spellStart"/>
                  <w:r w:rsidR="00800950">
                    <w:rPr>
                      <w:smallCaps w:val="0"/>
                      <w:color w:val="F2F2F2" w:themeColor="background1" w:themeShade="F2"/>
                      <w:spacing w:val="-6"/>
                      <w:sz w:val="20"/>
                    </w:rPr>
                    <w:t>carers</w:t>
                  </w:r>
                  <w:proofErr w:type="spellEnd"/>
                  <w:r w:rsidR="00800950">
                    <w:rPr>
                      <w:smallCaps w:val="0"/>
                      <w:color w:val="F2F2F2" w:themeColor="background1" w:themeShade="F2"/>
                      <w:spacing w:val="-6"/>
                      <w:sz w:val="20"/>
                    </w:rPr>
                    <w:t xml:space="preserve"> and care home staff.</w:t>
                  </w:r>
                  <w:r w:rsidR="004268E3">
                    <w:rPr>
                      <w:smallCaps w:val="0"/>
                      <w:color w:val="F2F2F2" w:themeColor="background1" w:themeShade="F2"/>
                      <w:spacing w:val="-6"/>
                      <w:sz w:val="20"/>
                    </w:rPr>
                    <w:t xml:space="preserve"> </w:t>
                  </w:r>
                </w:p>
                <w:p w14:paraId="53FF8911" w14:textId="77777777" w:rsidR="008304FE" w:rsidRPr="002448BE" w:rsidRDefault="008304FE" w:rsidP="00A453A8">
                  <w:pPr>
                    <w:spacing w:after="0" w:line="240" w:lineRule="auto"/>
                    <w:jc w:val="both"/>
                    <w:rPr>
                      <w:sz w:val="18"/>
                      <w:szCs w:val="18"/>
                    </w:rPr>
                  </w:pPr>
                  <w:r w:rsidRPr="008422B1">
                    <w:rPr>
                      <w:b/>
                      <w:sz w:val="18"/>
                      <w:szCs w:val="18"/>
                    </w:rPr>
                    <w:t>Learners Community library (LCL)</w:t>
                  </w:r>
                  <w:r w:rsidRPr="002448BE">
                    <w:rPr>
                      <w:sz w:val="18"/>
                      <w:szCs w:val="18"/>
                    </w:rPr>
                    <w:t xml:space="preserve"> helps all children in the local </w:t>
                  </w:r>
                  <w:r>
                    <w:rPr>
                      <w:sz w:val="18"/>
                      <w:szCs w:val="18"/>
                    </w:rPr>
                    <w:t>community, but particularly pre</w:t>
                  </w:r>
                  <w:r w:rsidRPr="002448BE">
                    <w:rPr>
                      <w:sz w:val="18"/>
                      <w:szCs w:val="18"/>
                    </w:rPr>
                    <w:t>schoolers, and children</w:t>
                  </w:r>
                  <w:r>
                    <w:rPr>
                      <w:sz w:val="18"/>
                      <w:szCs w:val="18"/>
                    </w:rPr>
                    <w:t xml:space="preserve">/young people </w:t>
                  </w:r>
                  <w:r w:rsidRPr="002448BE">
                    <w:rPr>
                      <w:sz w:val="18"/>
                      <w:szCs w:val="18"/>
                    </w:rPr>
                    <w:t xml:space="preserve"> from 0-19 who require additional advice and support to prevent/minimise future learning problems developing. </w:t>
                  </w:r>
                  <w:r w:rsidRPr="002448BE">
                    <w:rPr>
                      <w:sz w:val="18"/>
                      <w:szCs w:val="18"/>
                      <w:lang w:val="en-US"/>
                    </w:rPr>
                    <w:t>It has been developed with the local community of schools</w:t>
                  </w:r>
                  <w:r>
                    <w:rPr>
                      <w:sz w:val="18"/>
                      <w:szCs w:val="18"/>
                      <w:lang w:val="en-US"/>
                    </w:rPr>
                    <w:t xml:space="preserve"> (including Aspects)</w:t>
                  </w:r>
                  <w:r w:rsidRPr="002448BE">
                    <w:rPr>
                      <w:sz w:val="18"/>
                      <w:szCs w:val="18"/>
                      <w:lang w:val="en-US"/>
                    </w:rPr>
                    <w:t xml:space="preserve">, playgroups, professionals, </w:t>
                  </w:r>
                  <w:r>
                    <w:rPr>
                      <w:sz w:val="18"/>
                      <w:szCs w:val="18"/>
                      <w:lang w:val="en-US"/>
                    </w:rPr>
                    <w:t xml:space="preserve">children’s </w:t>
                  </w:r>
                  <w:proofErr w:type="spellStart"/>
                  <w:r>
                    <w:rPr>
                      <w:sz w:val="18"/>
                      <w:szCs w:val="18"/>
                      <w:lang w:val="en-US"/>
                    </w:rPr>
                    <w:t>centres</w:t>
                  </w:r>
                  <w:proofErr w:type="spellEnd"/>
                  <w:r>
                    <w:rPr>
                      <w:sz w:val="18"/>
                      <w:szCs w:val="18"/>
                      <w:lang w:val="en-US"/>
                    </w:rPr>
                    <w:t xml:space="preserve">, </w:t>
                  </w:r>
                  <w:r w:rsidRPr="002448BE">
                    <w:rPr>
                      <w:sz w:val="18"/>
                      <w:szCs w:val="18"/>
                      <w:lang w:val="en-US"/>
                    </w:rPr>
                    <w:t>voluntary and community organizations to improve local children’s speech, language and communication and</w:t>
                  </w:r>
                  <w:r w:rsidRPr="002448BE">
                    <w:rPr>
                      <w:sz w:val="18"/>
                      <w:szCs w:val="18"/>
                    </w:rPr>
                    <w:t xml:space="preserve"> personal, social and</w:t>
                  </w:r>
                  <w:r>
                    <w:rPr>
                      <w:sz w:val="18"/>
                      <w:szCs w:val="18"/>
                    </w:rPr>
                    <w:t xml:space="preserve"> emotional development. </w:t>
                  </w:r>
                </w:p>
                <w:p w14:paraId="0D3A307D" w14:textId="77777777" w:rsidR="008304FE" w:rsidRPr="00BA56F9" w:rsidRDefault="008304FE" w:rsidP="0011496B">
                  <w:pPr>
                    <w:pStyle w:val="Headlinegoeshere"/>
                    <w:rPr>
                      <w:smallCaps w:val="0"/>
                      <w:color w:val="953734" w:themeColor="text1"/>
                    </w:rPr>
                  </w:pPr>
                </w:p>
                <w:p w14:paraId="0C62E0B0" w14:textId="77777777" w:rsidR="008304FE" w:rsidRPr="0011496B" w:rsidRDefault="008304FE" w:rsidP="0011496B">
                  <w:pPr>
                    <w:rPr>
                      <w:color w:val="953734" w:themeColor="text1"/>
                    </w:rPr>
                  </w:pPr>
                </w:p>
              </w:txbxContent>
            </v:textbox>
          </v:shape>
        </w:pict>
      </w:r>
      <w:r>
        <w:rPr>
          <w:noProof/>
          <w:lang w:eastAsia="en-GB"/>
        </w:rPr>
        <w:pict w14:anchorId="18B51B2B">
          <v:shape id="_x0000_s1107" type="#_x0000_t202" style="position:absolute;margin-left:85.5pt;margin-top:75.8pt;width:162pt;height:78.05pt;z-index:251734016;mso-wrap-distance-left:2.88pt;mso-wrap-distance-top:2.88pt;mso-wrap-distance-right:2.88pt;mso-wrap-distance-bottom:2.88pt;mso-position-horizontal-relative:text;mso-position-vertical-relative:text" filled="f" fillcolor="#cd4313" stroked="f" insetpen="t" o:cliptowrap="t">
            <v:shadow color="#ccc"/>
            <v:textbox style="mso-next-textbox:#_x0000_s1107;mso-column-margin:5.76pt" inset="2.88pt,2.88pt,2.88pt,2.88pt">
              <w:txbxContent>
                <w:p w14:paraId="521271DD" w14:textId="1F71B00D" w:rsidR="008304FE" w:rsidRPr="006058EB" w:rsidRDefault="008304FE" w:rsidP="00915E66">
                  <w:pPr>
                    <w:rPr>
                      <w:sz w:val="18"/>
                      <w:szCs w:val="18"/>
                    </w:rPr>
                  </w:pPr>
                  <w:r w:rsidRPr="006058EB">
                    <w:rPr>
                      <w:sz w:val="18"/>
                      <w:szCs w:val="18"/>
                    </w:rPr>
                    <w:t>For parents,</w:t>
                  </w:r>
                  <w:r>
                    <w:rPr>
                      <w:sz w:val="18"/>
                      <w:szCs w:val="18"/>
                    </w:rPr>
                    <w:t xml:space="preserve"> carers, children, school staff</w:t>
                  </w:r>
                  <w:r w:rsidR="00800950">
                    <w:rPr>
                      <w:sz w:val="18"/>
                      <w:szCs w:val="18"/>
                    </w:rPr>
                    <w:t>, care home</w:t>
                  </w:r>
                  <w:r>
                    <w:rPr>
                      <w:sz w:val="18"/>
                      <w:szCs w:val="18"/>
                    </w:rPr>
                    <w:t xml:space="preserve"> and Early Y</w:t>
                  </w:r>
                  <w:r w:rsidRPr="006058EB">
                    <w:rPr>
                      <w:sz w:val="18"/>
                      <w:szCs w:val="18"/>
                    </w:rPr>
                    <w:t>ears staff and professionals from the local area who subscribe to the library.</w:t>
                  </w:r>
                  <w:r w:rsidR="00800950">
                    <w:rPr>
                      <w:sz w:val="18"/>
                      <w:szCs w:val="18"/>
                    </w:rPr>
                    <w:t xml:space="preserve"> Concessions if needed</w:t>
                  </w:r>
                </w:p>
              </w:txbxContent>
            </v:textbox>
          </v:shape>
        </w:pict>
      </w:r>
      <w:r w:rsidR="00DF6260">
        <w:rPr>
          <w:noProof/>
          <w:lang w:eastAsia="en-GB"/>
        </w:rPr>
        <w:pict w14:anchorId="043A9A5D">
          <v:shape id="_x0000_s1118" type="#_x0000_t202" style="position:absolute;margin-left:-.7pt;margin-top:415.5pt;width:254.25pt;height:151.5pt;z-index:251740160" stroked="f">
            <v:textbox style="mso-next-textbox:#_x0000_s1118">
              <w:txbxContent>
                <w:p w14:paraId="25A1B0E2" w14:textId="6930F6D8" w:rsidR="008304FE" w:rsidRDefault="008468B6" w:rsidP="008468B6">
                  <w:pPr>
                    <w:pStyle w:val="Address"/>
                    <w:spacing w:line="276" w:lineRule="auto"/>
                    <w:jc w:val="left"/>
                    <w:rPr>
                      <w:rFonts w:asciiTheme="minorHAnsi" w:hAnsiTheme="minorHAnsi"/>
                      <w:b/>
                    </w:rPr>
                  </w:pPr>
                  <w:r>
                    <w:rPr>
                      <w:rFonts w:asciiTheme="minorHAnsi" w:hAnsiTheme="minorHAnsi"/>
                      <w:b/>
                    </w:rPr>
                    <w:t xml:space="preserve">                         </w:t>
                  </w:r>
                  <w:r w:rsidR="008304FE">
                    <w:rPr>
                      <w:rFonts w:asciiTheme="minorHAnsi" w:hAnsiTheme="minorHAnsi"/>
                      <w:b/>
                    </w:rPr>
                    <w:t xml:space="preserve">Learners Community Library </w:t>
                  </w:r>
                </w:p>
                <w:p w14:paraId="1FC478F3" w14:textId="15B6BF7E" w:rsidR="008304FE" w:rsidRDefault="008304FE" w:rsidP="00850C2A">
                  <w:pPr>
                    <w:pStyle w:val="Address"/>
                    <w:spacing w:line="276" w:lineRule="auto"/>
                    <w:rPr>
                      <w:rFonts w:asciiTheme="minorHAnsi" w:hAnsiTheme="minorHAnsi"/>
                      <w:sz w:val="18"/>
                      <w:szCs w:val="18"/>
                    </w:rPr>
                  </w:pPr>
                  <w:proofErr w:type="spellStart"/>
                  <w:r>
                    <w:rPr>
                      <w:rFonts w:asciiTheme="minorHAnsi" w:hAnsiTheme="minorHAnsi"/>
                      <w:sz w:val="18"/>
                      <w:szCs w:val="18"/>
                    </w:rPr>
                    <w:t>Kitwood</w:t>
                  </w:r>
                  <w:proofErr w:type="spellEnd"/>
                  <w:r>
                    <w:rPr>
                      <w:rFonts w:asciiTheme="minorHAnsi" w:hAnsiTheme="minorHAnsi"/>
                      <w:sz w:val="18"/>
                      <w:szCs w:val="18"/>
                    </w:rPr>
                    <w:t xml:space="preserve"> Unit</w:t>
                  </w:r>
                  <w:r w:rsidR="00850C2A">
                    <w:rPr>
                      <w:rFonts w:asciiTheme="minorHAnsi" w:hAnsiTheme="minorHAnsi"/>
                      <w:sz w:val="18"/>
                      <w:szCs w:val="18"/>
                    </w:rPr>
                    <w:t xml:space="preserve">, </w:t>
                  </w:r>
                  <w:proofErr w:type="spellStart"/>
                  <w:r>
                    <w:rPr>
                      <w:rFonts w:asciiTheme="minorHAnsi" w:hAnsiTheme="minorHAnsi"/>
                      <w:sz w:val="18"/>
                      <w:szCs w:val="18"/>
                    </w:rPr>
                    <w:t>Herts</w:t>
                  </w:r>
                  <w:proofErr w:type="spellEnd"/>
                  <w:r w:rsidR="00850C2A">
                    <w:rPr>
                      <w:rFonts w:asciiTheme="minorHAnsi" w:hAnsiTheme="minorHAnsi"/>
                      <w:sz w:val="18"/>
                      <w:szCs w:val="18"/>
                    </w:rPr>
                    <w:t xml:space="preserve"> </w:t>
                  </w:r>
                  <w:r>
                    <w:rPr>
                      <w:rFonts w:asciiTheme="minorHAnsi" w:hAnsiTheme="minorHAnsi"/>
                      <w:sz w:val="18"/>
                      <w:szCs w:val="18"/>
                    </w:rPr>
                    <w:t xml:space="preserve">&amp; Essex Hospital </w:t>
                  </w:r>
                </w:p>
                <w:p w14:paraId="51525B7D" w14:textId="0ABD69F6" w:rsidR="008304FE" w:rsidRDefault="008304FE" w:rsidP="00850C2A">
                  <w:pPr>
                    <w:pStyle w:val="Address"/>
                    <w:spacing w:line="276" w:lineRule="auto"/>
                    <w:rPr>
                      <w:rFonts w:asciiTheme="minorHAnsi" w:hAnsiTheme="minorHAnsi"/>
                      <w:sz w:val="18"/>
                      <w:szCs w:val="18"/>
                    </w:rPr>
                  </w:pPr>
                  <w:r>
                    <w:rPr>
                      <w:rFonts w:asciiTheme="minorHAnsi" w:hAnsiTheme="minorHAnsi"/>
                      <w:sz w:val="18"/>
                      <w:szCs w:val="18"/>
                    </w:rPr>
                    <w:t xml:space="preserve">Bishops </w:t>
                  </w:r>
                  <w:proofErr w:type="spellStart"/>
                  <w:r>
                    <w:rPr>
                      <w:rFonts w:asciiTheme="minorHAnsi" w:hAnsiTheme="minorHAnsi"/>
                      <w:sz w:val="18"/>
                      <w:szCs w:val="18"/>
                    </w:rPr>
                    <w:t>Stortford</w:t>
                  </w:r>
                  <w:proofErr w:type="spellEnd"/>
                  <w:r w:rsidR="00850C2A">
                    <w:rPr>
                      <w:rFonts w:asciiTheme="minorHAnsi" w:hAnsiTheme="minorHAnsi"/>
                      <w:sz w:val="18"/>
                      <w:szCs w:val="18"/>
                    </w:rPr>
                    <w:t xml:space="preserve"> </w:t>
                  </w:r>
                  <w:proofErr w:type="spellStart"/>
                  <w:r>
                    <w:rPr>
                      <w:rFonts w:asciiTheme="minorHAnsi" w:hAnsiTheme="minorHAnsi"/>
                      <w:sz w:val="18"/>
                      <w:szCs w:val="18"/>
                    </w:rPr>
                    <w:t>Herts</w:t>
                  </w:r>
                  <w:proofErr w:type="spellEnd"/>
                  <w:r w:rsidR="00850C2A">
                    <w:rPr>
                      <w:rFonts w:asciiTheme="minorHAnsi" w:hAnsiTheme="minorHAnsi"/>
                      <w:sz w:val="18"/>
                      <w:szCs w:val="18"/>
                    </w:rPr>
                    <w:t xml:space="preserve"> </w:t>
                  </w:r>
                  <w:r>
                    <w:rPr>
                      <w:rFonts w:asciiTheme="minorHAnsi" w:hAnsiTheme="minorHAnsi"/>
                      <w:sz w:val="18"/>
                      <w:szCs w:val="18"/>
                    </w:rPr>
                    <w:t>CM23 5JH</w:t>
                  </w:r>
                </w:p>
                <w:p w14:paraId="3A1965D7" w14:textId="77777777" w:rsidR="00850C2A" w:rsidRDefault="00850C2A" w:rsidP="00F722AF">
                  <w:pPr>
                    <w:pStyle w:val="Address"/>
                    <w:spacing w:after="120" w:line="276" w:lineRule="auto"/>
                    <w:rPr>
                      <w:rFonts w:asciiTheme="minorHAnsi" w:hAnsiTheme="minorHAnsi"/>
                      <w:b/>
                      <w:sz w:val="18"/>
                      <w:szCs w:val="18"/>
                    </w:rPr>
                  </w:pPr>
                </w:p>
                <w:p w14:paraId="5F8CA97E" w14:textId="2FE9DEE9" w:rsidR="008304FE" w:rsidRPr="00F722AF" w:rsidRDefault="008304FE" w:rsidP="00F722AF">
                  <w:pPr>
                    <w:pStyle w:val="Address"/>
                    <w:spacing w:after="120" w:line="276" w:lineRule="auto"/>
                    <w:rPr>
                      <w:rFonts w:asciiTheme="minorHAnsi" w:hAnsiTheme="minorHAnsi"/>
                      <w:sz w:val="18"/>
                      <w:szCs w:val="18"/>
                    </w:rPr>
                  </w:pPr>
                  <w:r>
                    <w:rPr>
                      <w:rFonts w:asciiTheme="minorHAnsi" w:hAnsiTheme="minorHAnsi"/>
                      <w:b/>
                      <w:sz w:val="18"/>
                      <w:szCs w:val="18"/>
                    </w:rPr>
                    <w:t>Phone:</w:t>
                  </w:r>
                  <w:r>
                    <w:rPr>
                      <w:rFonts w:asciiTheme="minorHAnsi" w:hAnsiTheme="minorHAnsi"/>
                      <w:sz w:val="18"/>
                      <w:szCs w:val="18"/>
                    </w:rPr>
                    <w:t xml:space="preserve"> Teresa </w:t>
                  </w:r>
                  <w:proofErr w:type="gramStart"/>
                  <w:r>
                    <w:rPr>
                      <w:rFonts w:asciiTheme="minorHAnsi" w:hAnsiTheme="minorHAnsi"/>
                      <w:sz w:val="18"/>
                      <w:szCs w:val="18"/>
                    </w:rPr>
                    <w:t>Furze  07940</w:t>
                  </w:r>
                  <w:proofErr w:type="gramEnd"/>
                  <w:r>
                    <w:rPr>
                      <w:rFonts w:asciiTheme="minorHAnsi" w:hAnsiTheme="minorHAnsi"/>
                      <w:sz w:val="18"/>
                      <w:szCs w:val="18"/>
                    </w:rPr>
                    <w:t xml:space="preserve"> 115943 </w:t>
                  </w:r>
                </w:p>
                <w:p w14:paraId="324F33DF" w14:textId="6EF71442" w:rsidR="008304FE" w:rsidRDefault="008304FE" w:rsidP="0010485B">
                  <w:pPr>
                    <w:pStyle w:val="phfax"/>
                    <w:spacing w:after="120" w:line="276" w:lineRule="auto"/>
                    <w:rPr>
                      <w:rFonts w:asciiTheme="minorHAnsi" w:hAnsiTheme="minorHAnsi"/>
                      <w:b w:val="0"/>
                      <w:sz w:val="18"/>
                      <w:szCs w:val="18"/>
                    </w:rPr>
                  </w:pPr>
                  <w:r w:rsidRPr="00F722AF">
                    <w:rPr>
                      <w:rFonts w:asciiTheme="minorHAnsi" w:hAnsiTheme="minorHAnsi"/>
                      <w:sz w:val="18"/>
                      <w:szCs w:val="18"/>
                    </w:rPr>
                    <w:t>Email:</w:t>
                  </w:r>
                  <w:r>
                    <w:rPr>
                      <w:rFonts w:asciiTheme="minorHAnsi" w:hAnsiTheme="minorHAnsi"/>
                      <w:b w:val="0"/>
                      <w:sz w:val="18"/>
                      <w:szCs w:val="18"/>
                    </w:rPr>
                    <w:t xml:space="preserve"> </w:t>
                  </w:r>
                  <w:hyperlink r:id="rId9" w:history="1">
                    <w:r w:rsidR="0046631F" w:rsidRPr="00ED7B62">
                      <w:rPr>
                        <w:rStyle w:val="Hyperlink"/>
                        <w:rFonts w:asciiTheme="minorHAnsi" w:hAnsiTheme="minorHAnsi"/>
                        <w:b w:val="0"/>
                        <w:sz w:val="18"/>
                        <w:szCs w:val="18"/>
                      </w:rPr>
                      <w:t>learnerscommlib@hotmail.co.uk</w:t>
                    </w:r>
                  </w:hyperlink>
                </w:p>
                <w:p w14:paraId="5437A4AA" w14:textId="1A669176" w:rsidR="0046631F" w:rsidRDefault="0046631F" w:rsidP="0010485B">
                  <w:pPr>
                    <w:pStyle w:val="phfax"/>
                    <w:spacing w:after="120" w:line="276" w:lineRule="auto"/>
                    <w:rPr>
                      <w:rFonts w:asciiTheme="minorHAnsi" w:hAnsiTheme="minorHAnsi"/>
                      <w:b w:val="0"/>
                      <w:sz w:val="18"/>
                      <w:szCs w:val="18"/>
                    </w:rPr>
                  </w:pPr>
                  <w:r>
                    <w:rPr>
                      <w:rFonts w:asciiTheme="minorHAnsi" w:hAnsiTheme="minorHAnsi"/>
                      <w:b w:val="0"/>
                      <w:sz w:val="18"/>
                      <w:szCs w:val="18"/>
                    </w:rPr>
                    <w:t xml:space="preserve">To make a donation, please go to: </w:t>
                  </w:r>
                </w:p>
                <w:p w14:paraId="5BDC5F0B" w14:textId="36DC600D" w:rsidR="008304FE" w:rsidRDefault="00DF6260" w:rsidP="001363DC">
                  <w:pPr>
                    <w:spacing w:afterLines="40" w:after="96"/>
                    <w:jc w:val="center"/>
                    <w:rPr>
                      <w:sz w:val="18"/>
                      <w:szCs w:val="18"/>
                    </w:rPr>
                  </w:pPr>
                  <w:hyperlink r:id="rId10" w:history="1">
                    <w:r w:rsidR="008F4A10" w:rsidRPr="006D19C5">
                      <w:rPr>
                        <w:rStyle w:val="Hyperlink"/>
                        <w:sz w:val="18"/>
                        <w:szCs w:val="18"/>
                      </w:rPr>
                      <w:t>www.localgiving.org/charity/learnerscommunitylibrary</w:t>
                    </w:r>
                  </w:hyperlink>
                </w:p>
                <w:p w14:paraId="62AEBEE8" w14:textId="667186CD" w:rsidR="008F4A10" w:rsidRPr="003A534A" w:rsidRDefault="008F4A10" w:rsidP="001363DC">
                  <w:pPr>
                    <w:spacing w:afterLines="40" w:after="96"/>
                    <w:jc w:val="center"/>
                    <w:rPr>
                      <w:sz w:val="18"/>
                      <w:szCs w:val="18"/>
                    </w:rPr>
                  </w:pPr>
                  <w:r>
                    <w:rPr>
                      <w:sz w:val="18"/>
                      <w:szCs w:val="18"/>
                    </w:rPr>
                    <w:t>or via Giving Street or The Giving Machine websites</w:t>
                  </w:r>
                </w:p>
              </w:txbxContent>
            </v:textbox>
          </v:shape>
        </w:pict>
      </w:r>
      <w:r w:rsidR="00DF6260">
        <w:rPr>
          <w:noProof/>
          <w:lang w:eastAsia="en-GB"/>
        </w:rPr>
        <w:pict w14:anchorId="16FD911F">
          <v:rect id="_x0000_s1083" style="position:absolute;margin-left:-1.45pt;margin-top:2.25pt;width:255pt;height:405.8pt;z-index:-251585536" fillcolor="#d8d8d8 [2732]" stroked="f"/>
        </w:pict>
      </w:r>
      <w:r w:rsidR="008F4A10">
        <w:rPr>
          <w:noProof/>
          <w:lang w:eastAsia="en-GB"/>
        </w:rPr>
        <w:drawing>
          <wp:anchor distT="0" distB="0" distL="114300" distR="114300" simplePos="0" relativeHeight="251659264" behindDoc="0" locked="0" layoutInCell="1" allowOverlap="1" wp14:anchorId="61243A1C" wp14:editId="39348BFA">
            <wp:simplePos x="0" y="0"/>
            <wp:positionH relativeFrom="column">
              <wp:posOffset>57785</wp:posOffset>
            </wp:positionH>
            <wp:positionV relativeFrom="paragraph">
              <wp:posOffset>153036</wp:posOffset>
            </wp:positionV>
            <wp:extent cx="914400" cy="50673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a:stretch>
                      <a:fillRect/>
                    </a:stretch>
                  </pic:blipFill>
                  <pic:spPr bwMode="auto">
                    <a:xfrm>
                      <a:off x="0" y="0"/>
                      <a:ext cx="914400" cy="5067300"/>
                    </a:xfrm>
                    <a:prstGeom prst="rect">
                      <a:avLst/>
                    </a:prstGeom>
                    <a:noFill/>
                    <a:ln w="9525">
                      <a:noFill/>
                      <a:miter lim="800000"/>
                      <a:headEnd/>
                      <a:tailEnd/>
                    </a:ln>
                  </pic:spPr>
                </pic:pic>
              </a:graphicData>
            </a:graphic>
            <wp14:sizeRelV relativeFrom="margin">
              <wp14:pctHeight>0</wp14:pctHeight>
            </wp14:sizeRelV>
          </wp:anchor>
        </w:drawing>
      </w:r>
      <w:r w:rsidR="00DF6260">
        <w:rPr>
          <w:noProof/>
          <w:lang w:eastAsia="en-GB"/>
        </w:rPr>
        <w:pict w14:anchorId="39BA6DE6">
          <v:shape id="_x0000_s1093" type="#_x0000_t202" style="position:absolute;margin-left:285.75pt;margin-top:111.75pt;width:240.75pt;height:135pt;z-index:251710464;mso-wrap-distance-left:2.88pt;mso-wrap-distance-top:2.88pt;mso-wrap-distance-right:2.88pt;mso-wrap-distance-bottom:2.88pt;mso-position-horizontal-relative:text;mso-position-vertical-relative:text" filled="f" fillcolor="#cd4313" stroked="f" insetpen="t" o:cliptowrap="t">
            <v:shadow color="#ccc"/>
            <v:textbox style="mso-next-textbox:#_x0000_s1093;mso-column-margin:5.76pt" inset="2.88pt,2.88pt,2.88pt,2.88pt">
              <w:txbxContent>
                <w:p w14:paraId="4305FD16" w14:textId="77777777" w:rsidR="008304FE" w:rsidRPr="002448BE" w:rsidRDefault="008304FE" w:rsidP="00867790">
                  <w:pPr>
                    <w:spacing w:after="120" w:line="240" w:lineRule="auto"/>
                    <w:jc w:val="both"/>
                    <w:rPr>
                      <w:sz w:val="18"/>
                      <w:szCs w:val="18"/>
                    </w:rPr>
                  </w:pPr>
                  <w:r w:rsidRPr="002448BE">
                    <w:rPr>
                      <w:sz w:val="18"/>
                      <w:szCs w:val="18"/>
                    </w:rPr>
                    <w:t xml:space="preserve">Learners Community Library provides equipment, materials, support and advice in an informal setting to parents/carers, SENCOs, professionals and others working with children and young people, aged 0-19, and children themselves </w:t>
                  </w:r>
                  <w:r w:rsidR="00B5190D">
                    <w:rPr>
                      <w:sz w:val="18"/>
                      <w:szCs w:val="18"/>
                    </w:rPr>
                    <w:t>in the surrounding</w:t>
                  </w:r>
                  <w:r w:rsidRPr="002448BE">
                    <w:rPr>
                      <w:sz w:val="18"/>
                      <w:szCs w:val="18"/>
                    </w:rPr>
                    <w:t xml:space="preserve"> area. </w:t>
                  </w:r>
                </w:p>
                <w:p w14:paraId="57CB028B" w14:textId="7A316F64" w:rsidR="008304FE" w:rsidRPr="002448BE" w:rsidRDefault="008304FE" w:rsidP="00A453A8">
                  <w:pPr>
                    <w:spacing w:after="120" w:line="240" w:lineRule="auto"/>
                    <w:jc w:val="both"/>
                    <w:rPr>
                      <w:sz w:val="18"/>
                      <w:szCs w:val="18"/>
                    </w:rPr>
                  </w:pPr>
                  <w:r w:rsidRPr="002448BE">
                    <w:rPr>
                      <w:sz w:val="18"/>
                      <w:szCs w:val="18"/>
                    </w:rPr>
                    <w:t>The range of resources have continued to be extended from the original area of speech, language and communication</w:t>
                  </w:r>
                  <w:r>
                    <w:rPr>
                      <w:sz w:val="18"/>
                      <w:szCs w:val="18"/>
                    </w:rPr>
                    <w:t xml:space="preserve"> (SLCN)</w:t>
                  </w:r>
                  <w:r w:rsidRPr="002448BE">
                    <w:rPr>
                      <w:sz w:val="18"/>
                      <w:szCs w:val="18"/>
                    </w:rPr>
                    <w:t xml:space="preserve"> to cover areas such as fine and gross motor coordination, behaviour management, social skills etc.</w:t>
                  </w:r>
                  <w:r w:rsidR="00D329B4">
                    <w:rPr>
                      <w:sz w:val="18"/>
                      <w:szCs w:val="18"/>
                    </w:rPr>
                    <w:t xml:space="preserve"> There is </w:t>
                  </w:r>
                  <w:proofErr w:type="gramStart"/>
                  <w:r w:rsidR="00D329B4">
                    <w:rPr>
                      <w:sz w:val="18"/>
                      <w:szCs w:val="18"/>
                    </w:rPr>
                    <w:t xml:space="preserve">now </w:t>
                  </w:r>
                  <w:r w:rsidR="004268E3">
                    <w:rPr>
                      <w:sz w:val="18"/>
                      <w:szCs w:val="18"/>
                    </w:rPr>
                    <w:t xml:space="preserve"> Dementia</w:t>
                  </w:r>
                  <w:proofErr w:type="gramEnd"/>
                  <w:r w:rsidR="004268E3">
                    <w:rPr>
                      <w:sz w:val="18"/>
                      <w:szCs w:val="18"/>
                    </w:rPr>
                    <w:t xml:space="preserve"> Friends Drop In to make better use of the resources for all</w:t>
                  </w:r>
                  <w:r w:rsidR="00DF6260">
                    <w:rPr>
                      <w:sz w:val="18"/>
                      <w:szCs w:val="18"/>
                    </w:rPr>
                    <w:t xml:space="preserve"> as well as a new Help Point for Playlist for Life</w:t>
                  </w:r>
                  <w:r w:rsidR="004268E3">
                    <w:rPr>
                      <w:sz w:val="18"/>
                      <w:szCs w:val="18"/>
                    </w:rPr>
                    <w:t>.</w:t>
                  </w:r>
                </w:p>
              </w:txbxContent>
            </v:textbox>
          </v:shape>
        </w:pict>
      </w:r>
      <w:r w:rsidR="00DF6260">
        <w:rPr>
          <w:noProof/>
          <w:lang w:eastAsia="en-GB"/>
        </w:rPr>
        <w:pict w14:anchorId="4016D9FC">
          <v:shape id="_x0000_s1108" type="#_x0000_t202" style="position:absolute;margin-left:87pt;margin-top:216.05pt;width:163.5pt;height:41.55pt;z-index:251735040;mso-wrap-distance-left:2.88pt;mso-wrap-distance-top:2.88pt;mso-wrap-distance-right:2.88pt;mso-wrap-distance-bottom:2.88pt;mso-position-horizontal-relative:text;mso-position-vertical-relative:text" filled="f" fillcolor="#cd4313" stroked="f" insetpen="t" o:cliptowrap="t">
            <v:shadow color="#ccc"/>
            <v:textbox style="mso-next-textbox:#_x0000_s1108;mso-column-margin:5.76pt" inset="2.88pt,2.88pt,2.88pt,2.88pt">
              <w:txbxContent>
                <w:p w14:paraId="43059D0B" w14:textId="329FE305" w:rsidR="008304FE" w:rsidRPr="006058EB" w:rsidRDefault="00D329B4" w:rsidP="00915E66">
                  <w:pPr>
                    <w:rPr>
                      <w:sz w:val="18"/>
                      <w:szCs w:val="18"/>
                    </w:rPr>
                  </w:pPr>
                  <w:r>
                    <w:rPr>
                      <w:sz w:val="18"/>
                      <w:szCs w:val="18"/>
                    </w:rPr>
                    <w:t xml:space="preserve">Library open monthly </w:t>
                  </w:r>
                  <w:r w:rsidR="00850C2A">
                    <w:rPr>
                      <w:sz w:val="18"/>
                      <w:szCs w:val="18"/>
                    </w:rPr>
                    <w:t>Tuesday</w:t>
                  </w:r>
                  <w:r>
                    <w:rPr>
                      <w:sz w:val="18"/>
                      <w:szCs w:val="18"/>
                    </w:rPr>
                    <w:t xml:space="preserve"> 5.30 – 7</w:t>
                  </w:r>
                  <w:r w:rsidR="008304FE" w:rsidRPr="006058EB">
                    <w:rPr>
                      <w:sz w:val="18"/>
                      <w:szCs w:val="18"/>
                    </w:rPr>
                    <w:t>.30 and Wednesday 1</w:t>
                  </w:r>
                  <w:r w:rsidR="008304FE">
                    <w:rPr>
                      <w:sz w:val="18"/>
                      <w:szCs w:val="18"/>
                    </w:rPr>
                    <w:t>pm</w:t>
                  </w:r>
                  <w:r w:rsidR="008304FE" w:rsidRPr="006058EB">
                    <w:rPr>
                      <w:sz w:val="18"/>
                      <w:szCs w:val="18"/>
                    </w:rPr>
                    <w:t xml:space="preserve"> – 5pm</w:t>
                  </w:r>
                  <w:r w:rsidR="008304FE">
                    <w:rPr>
                      <w:sz w:val="18"/>
                      <w:szCs w:val="18"/>
                    </w:rPr>
                    <w:t xml:space="preserve"> (except August)</w:t>
                  </w:r>
                  <w:r w:rsidR="008304FE" w:rsidRPr="006058EB">
                    <w:rPr>
                      <w:sz w:val="18"/>
                      <w:szCs w:val="18"/>
                    </w:rPr>
                    <w:t>.</w:t>
                  </w:r>
                </w:p>
              </w:txbxContent>
            </v:textbox>
          </v:shape>
        </w:pict>
      </w:r>
      <w:r w:rsidR="00DF6260">
        <w:rPr>
          <w:noProof/>
          <w:lang w:eastAsia="en-GB"/>
        </w:rPr>
        <w:pict w14:anchorId="47B572AF">
          <v:shape id="_x0000_s1096" type="#_x0000_t202" style="position:absolute;margin-left:86.25pt;margin-top:11.3pt;width:162pt;height:75pt;z-index:251731968;mso-wrap-distance-left:2.88pt;mso-wrap-distance-top:2.88pt;mso-wrap-distance-right:2.88pt;mso-wrap-distance-bottom:2.88pt;mso-position-horizontal-relative:text;mso-position-vertical-relative:text" filled="f" fillcolor="#cd4313" stroked="f" insetpen="t" o:cliptowrap="t">
            <v:shadow color="#ccc"/>
            <v:textbox style="mso-next-textbox:#_x0000_s1096;mso-column-margin:5.76pt" inset="2.88pt,2.88pt,2.88pt,2.88pt">
              <w:txbxContent>
                <w:p w14:paraId="7E292513" w14:textId="07946BFA" w:rsidR="008304FE" w:rsidRPr="005B2D5C" w:rsidRDefault="008304FE" w:rsidP="00B1633F">
                  <w:pPr>
                    <w:rPr>
                      <w:sz w:val="18"/>
                      <w:szCs w:val="18"/>
                    </w:rPr>
                  </w:pPr>
                  <w:r w:rsidRPr="005B2D5C">
                    <w:rPr>
                      <w:color w:val="000000"/>
                      <w:sz w:val="18"/>
                      <w:szCs w:val="18"/>
                    </w:rPr>
                    <w:t>A large range of toys, books and resources professional</w:t>
                  </w:r>
                  <w:r>
                    <w:rPr>
                      <w:color w:val="000000"/>
                      <w:sz w:val="18"/>
                      <w:szCs w:val="18"/>
                    </w:rPr>
                    <w:t>l</w:t>
                  </w:r>
                  <w:r w:rsidRPr="005B2D5C">
                    <w:rPr>
                      <w:color w:val="000000"/>
                      <w:sz w:val="18"/>
                      <w:szCs w:val="18"/>
                    </w:rPr>
                    <w:t xml:space="preserve">y selected to stimulate and develop young </w:t>
                  </w:r>
                  <w:r w:rsidR="00800950">
                    <w:rPr>
                      <w:color w:val="000000"/>
                      <w:sz w:val="18"/>
                      <w:szCs w:val="18"/>
                    </w:rPr>
                    <w:t xml:space="preserve">and old </w:t>
                  </w:r>
                  <w:r w:rsidRPr="005B2D5C">
                    <w:rPr>
                      <w:color w:val="000000"/>
                      <w:sz w:val="18"/>
                      <w:szCs w:val="18"/>
                    </w:rPr>
                    <w:t>minds, as well as information and</w:t>
                  </w:r>
                  <w:r w:rsidR="00D329B4">
                    <w:rPr>
                      <w:color w:val="000000"/>
                      <w:sz w:val="18"/>
                      <w:szCs w:val="18"/>
                    </w:rPr>
                    <w:t xml:space="preserve"> </w:t>
                  </w:r>
                  <w:r w:rsidR="00800950">
                    <w:rPr>
                      <w:color w:val="000000"/>
                      <w:sz w:val="18"/>
                      <w:szCs w:val="18"/>
                    </w:rPr>
                    <w:t xml:space="preserve">advice to help </w:t>
                  </w:r>
                  <w:proofErr w:type="gramStart"/>
                  <w:r w:rsidR="00800950">
                    <w:rPr>
                      <w:color w:val="000000"/>
                      <w:sz w:val="18"/>
                      <w:szCs w:val="18"/>
                    </w:rPr>
                    <w:t xml:space="preserve">all </w:t>
                  </w:r>
                  <w:r w:rsidRPr="005B2D5C">
                    <w:rPr>
                      <w:color w:val="000000"/>
                      <w:sz w:val="18"/>
                      <w:szCs w:val="18"/>
                    </w:rPr>
                    <w:t>.</w:t>
                  </w:r>
                  <w:proofErr w:type="gramEnd"/>
                </w:p>
              </w:txbxContent>
            </v:textbox>
          </v:shape>
        </w:pict>
      </w:r>
      <w:r w:rsidR="00DF6260">
        <w:rPr>
          <w:noProof/>
          <w:lang w:eastAsia="en-GB"/>
        </w:rPr>
        <w:pict w14:anchorId="76E01057">
          <v:shape id="_x0000_s1109" type="#_x0000_t202" style="position:absolute;margin-left:87.75pt;margin-top:283.5pt;width:159.75pt;height:56.9pt;z-index:251736064;mso-wrap-distance-left:2.88pt;mso-wrap-distance-top:2.88pt;mso-wrap-distance-right:2.88pt;mso-wrap-distance-bottom:2.88pt;mso-position-horizontal-relative:text;mso-position-vertical-relative:text" filled="f" fillcolor="#cd4313" stroked="f" insetpen="t" o:cliptowrap="t">
            <v:shadow color="#ccc"/>
            <v:textbox style="mso-next-textbox:#_x0000_s1109;mso-column-margin:5.76pt" inset="2.88pt,2.88pt,2.88pt,2.88pt">
              <w:txbxContent>
                <w:p w14:paraId="2D596D52" w14:textId="497A1908" w:rsidR="008304FE" w:rsidRPr="006058EB" w:rsidRDefault="008304FE" w:rsidP="00915E66">
                  <w:pPr>
                    <w:rPr>
                      <w:sz w:val="18"/>
                      <w:szCs w:val="18"/>
                    </w:rPr>
                  </w:pPr>
                  <w:r w:rsidRPr="006058EB">
                    <w:rPr>
                      <w:sz w:val="18"/>
                      <w:szCs w:val="18"/>
                    </w:rPr>
                    <w:t>Drop in to a library session to browse, borrow and make resources, for a</w:t>
                  </w:r>
                  <w:r>
                    <w:rPr>
                      <w:sz w:val="18"/>
                      <w:szCs w:val="18"/>
                    </w:rPr>
                    <w:t xml:space="preserve">dvice from a range of professionals </w:t>
                  </w:r>
                  <w:proofErr w:type="gramStart"/>
                  <w:r>
                    <w:rPr>
                      <w:sz w:val="18"/>
                      <w:szCs w:val="18"/>
                    </w:rPr>
                    <w:t>and</w:t>
                  </w:r>
                  <w:r w:rsidR="00800950">
                    <w:rPr>
                      <w:sz w:val="18"/>
                      <w:szCs w:val="18"/>
                    </w:rPr>
                    <w:t xml:space="preserve">  a</w:t>
                  </w:r>
                  <w:proofErr w:type="gramEnd"/>
                  <w:r w:rsidR="00800950">
                    <w:rPr>
                      <w:sz w:val="18"/>
                      <w:szCs w:val="18"/>
                    </w:rPr>
                    <w:t xml:space="preserve"> Dementia Friends Champion</w:t>
                  </w:r>
                  <w:r w:rsidRPr="006058EB">
                    <w:rPr>
                      <w:sz w:val="18"/>
                      <w:szCs w:val="18"/>
                    </w:rPr>
                    <w:t>.</w:t>
                  </w:r>
                </w:p>
              </w:txbxContent>
            </v:textbox>
          </v:shape>
        </w:pict>
      </w:r>
      <w:r w:rsidR="00DF6260">
        <w:rPr>
          <w:noProof/>
          <w:lang w:eastAsia="en-GB"/>
        </w:rPr>
        <w:pict w14:anchorId="0CDFE400">
          <v:shape id="_x0000_s1100" type="#_x0000_t202" style="position:absolute;margin-left:287.25pt;margin-top:427.5pt;width:234.75pt;height:132.5pt;z-index:251718656;mso-wrap-distance-left:2.88pt;mso-wrap-distance-top:2.88pt;mso-wrap-distance-right:2.88pt;mso-wrap-distance-bottom:2.88pt;mso-position-horizontal-relative:text;mso-position-vertical-relative:text" filled="f" fillcolor="#cd4313" stroked="f" insetpen="t" o:cliptowrap="t">
            <v:shadow color="#ccc"/>
            <v:textbox style="mso-next-textbox:#_x0000_s1100;mso-column-margin:5.76pt" inset="2.88pt,2.88pt,2.88pt,2.88pt">
              <w:txbxContent>
                <w:p w14:paraId="1FD538EF" w14:textId="77777777" w:rsidR="008304FE" w:rsidRPr="002448BE" w:rsidRDefault="008304FE" w:rsidP="005D19E4">
                  <w:pPr>
                    <w:spacing w:line="240" w:lineRule="auto"/>
                    <w:rPr>
                      <w:b/>
                      <w:sz w:val="18"/>
                      <w:szCs w:val="18"/>
                    </w:rPr>
                  </w:pPr>
                  <w:r>
                    <w:rPr>
                      <w:b/>
                      <w:sz w:val="18"/>
                      <w:szCs w:val="18"/>
                    </w:rPr>
                    <w:t xml:space="preserve">How much does it cost </w:t>
                  </w:r>
                  <w:r w:rsidRPr="002448BE">
                    <w:rPr>
                      <w:b/>
                      <w:sz w:val="18"/>
                      <w:szCs w:val="18"/>
                    </w:rPr>
                    <w:t xml:space="preserve">to join Learners Community Library?  </w:t>
                  </w:r>
                </w:p>
                <w:p w14:paraId="51F5E4EA" w14:textId="77777777" w:rsidR="008304FE" w:rsidRPr="00625C70" w:rsidRDefault="008304FE" w:rsidP="00625C70">
                  <w:pPr>
                    <w:pStyle w:val="ListParagraph"/>
                    <w:numPr>
                      <w:ilvl w:val="0"/>
                      <w:numId w:val="10"/>
                    </w:numPr>
                    <w:spacing w:before="120" w:after="60" w:line="240" w:lineRule="auto"/>
                    <w:rPr>
                      <w:sz w:val="18"/>
                      <w:szCs w:val="18"/>
                    </w:rPr>
                  </w:pPr>
                  <w:r w:rsidRPr="00625C70">
                    <w:rPr>
                      <w:sz w:val="18"/>
                      <w:szCs w:val="18"/>
                    </w:rPr>
                    <w:t xml:space="preserve">The first visit is free! </w:t>
                  </w:r>
                </w:p>
                <w:p w14:paraId="615BD8C5" w14:textId="77777777" w:rsidR="008304FE" w:rsidRPr="00625C70" w:rsidRDefault="008304FE" w:rsidP="00625C70">
                  <w:pPr>
                    <w:pStyle w:val="ListParagraph"/>
                    <w:numPr>
                      <w:ilvl w:val="0"/>
                      <w:numId w:val="10"/>
                    </w:numPr>
                    <w:spacing w:before="120" w:after="60" w:line="240" w:lineRule="auto"/>
                    <w:rPr>
                      <w:sz w:val="18"/>
                      <w:szCs w:val="18"/>
                    </w:rPr>
                  </w:pPr>
                  <w:r w:rsidRPr="00625C70">
                    <w:rPr>
                      <w:sz w:val="18"/>
                      <w:szCs w:val="18"/>
                    </w:rPr>
                    <w:t>There is a modest yearly subscription with no charges for borrowing individual items.</w:t>
                  </w:r>
                </w:p>
                <w:p w14:paraId="1B97EFC2" w14:textId="77777777" w:rsidR="008304FE" w:rsidRPr="00625C70" w:rsidRDefault="008304FE" w:rsidP="00625C70">
                  <w:pPr>
                    <w:pStyle w:val="ListParagraph"/>
                    <w:numPr>
                      <w:ilvl w:val="0"/>
                      <w:numId w:val="10"/>
                    </w:numPr>
                    <w:spacing w:before="120" w:after="60" w:line="240" w:lineRule="auto"/>
                    <w:rPr>
                      <w:sz w:val="18"/>
                      <w:szCs w:val="18"/>
                    </w:rPr>
                  </w:pPr>
                  <w:r w:rsidRPr="00625C70">
                    <w:rPr>
                      <w:sz w:val="18"/>
                      <w:szCs w:val="18"/>
                    </w:rPr>
                    <w:t>Concessions are available for parents who need this and for newly qualified teachers.</w:t>
                  </w:r>
                </w:p>
                <w:p w14:paraId="2ED5B86C" w14:textId="77777777" w:rsidR="004268E3" w:rsidRPr="004268E3" w:rsidRDefault="008304FE" w:rsidP="004268E3">
                  <w:pPr>
                    <w:pStyle w:val="phfax"/>
                    <w:numPr>
                      <w:ilvl w:val="0"/>
                      <w:numId w:val="10"/>
                    </w:numPr>
                    <w:spacing w:after="120" w:line="276" w:lineRule="auto"/>
                    <w:jc w:val="left"/>
                    <w:rPr>
                      <w:rFonts w:asciiTheme="minorHAnsi" w:hAnsiTheme="minorHAnsi"/>
                      <w:b w:val="0"/>
                      <w:sz w:val="18"/>
                      <w:szCs w:val="18"/>
                    </w:rPr>
                  </w:pPr>
                  <w:r w:rsidRPr="004268E3">
                    <w:rPr>
                      <w:rFonts w:asciiTheme="minorHAnsi" w:hAnsiTheme="minorHAnsi"/>
                      <w:b w:val="0"/>
                      <w:sz w:val="18"/>
                      <w:szCs w:val="18"/>
                    </w:rPr>
                    <w:t xml:space="preserve">For further </w:t>
                  </w:r>
                  <w:r w:rsidR="004268E3">
                    <w:rPr>
                      <w:rFonts w:asciiTheme="minorHAnsi" w:hAnsiTheme="minorHAnsi"/>
                      <w:b w:val="0"/>
                      <w:sz w:val="18"/>
                      <w:szCs w:val="18"/>
                    </w:rPr>
                    <w:t xml:space="preserve">information go to our website  </w:t>
                  </w:r>
                  <w:r w:rsidR="004268E3" w:rsidRPr="004268E3">
                    <w:rPr>
                      <w:rFonts w:asciiTheme="minorHAnsi" w:hAnsiTheme="minorHAnsi"/>
                      <w:b w:val="0"/>
                      <w:color w:val="FF0000"/>
                      <w:sz w:val="24"/>
                      <w:szCs w:val="24"/>
                    </w:rPr>
                    <w:t>www.learnerscommunitylibrary.com</w:t>
                  </w:r>
                </w:p>
                <w:p w14:paraId="5810E3FF" w14:textId="77777777" w:rsidR="008304FE" w:rsidRPr="008422B1" w:rsidRDefault="008304FE" w:rsidP="008422B1">
                  <w:pPr>
                    <w:pStyle w:val="BodyText"/>
                    <w:spacing w:after="60" w:line="240" w:lineRule="auto"/>
                    <w:jc w:val="center"/>
                    <w:rPr>
                      <w:i/>
                      <w:sz w:val="18"/>
                      <w:szCs w:val="18"/>
                    </w:rPr>
                  </w:pPr>
                </w:p>
                <w:p w14:paraId="1B078288" w14:textId="77777777" w:rsidR="008304FE" w:rsidRPr="002448BE" w:rsidRDefault="008304FE" w:rsidP="00965D16">
                  <w:pPr>
                    <w:rPr>
                      <w:sz w:val="18"/>
                      <w:szCs w:val="18"/>
                    </w:rPr>
                  </w:pPr>
                </w:p>
              </w:txbxContent>
            </v:textbox>
          </v:shape>
        </w:pict>
      </w:r>
      <w:r w:rsidR="00DF6260">
        <w:rPr>
          <w:noProof/>
          <w:lang w:eastAsia="en-GB"/>
        </w:rPr>
        <w:pict w14:anchorId="57408467">
          <v:shape id="_x0000_s1056" type="#_x0000_t202" style="position:absolute;margin-left:568.5pt;margin-top:299pt;width:231.75pt;height:258.25pt;z-index:251678720;mso-wrap-distance-left:2.88pt;mso-wrap-distance-top:2.88pt;mso-wrap-distance-right:2.88pt;mso-wrap-distance-bottom:2.88pt;mso-position-horizontal-relative:text;mso-position-vertical-relative:text" filled="f" fillcolor="#cd4313" stroked="f" insetpen="t" o:cliptowrap="t">
            <v:shadow color="#ccc"/>
            <v:textbox style="mso-next-textbox:#_x0000_s1056;mso-column-margin:5.76pt" inset="2.88pt,2.88pt,2.88pt,2.88pt">
              <w:txbxContent>
                <w:p w14:paraId="4AA54FB5" w14:textId="77777777" w:rsidR="008304FE" w:rsidRPr="002448BE" w:rsidRDefault="008304FE" w:rsidP="008422B1">
                  <w:pPr>
                    <w:pStyle w:val="ecxmsonormal"/>
                    <w:spacing w:before="0" w:beforeAutospacing="0" w:after="120" w:afterAutospacing="0"/>
                    <w:jc w:val="both"/>
                    <w:rPr>
                      <w:rFonts w:asciiTheme="minorHAnsi" w:hAnsiTheme="minorHAnsi" w:cs="Arial"/>
                      <w:b/>
                      <w:bCs/>
                      <w:sz w:val="18"/>
                      <w:szCs w:val="18"/>
                    </w:rPr>
                  </w:pPr>
                  <w:r w:rsidRPr="002448BE">
                    <w:rPr>
                      <w:rFonts w:asciiTheme="minorHAnsi" w:hAnsiTheme="minorHAnsi" w:cs="Arial"/>
                      <w:b/>
                      <w:bCs/>
                      <w:sz w:val="18"/>
                      <w:szCs w:val="18"/>
                    </w:rPr>
                    <w:t>Membership of the library entitles you to:</w:t>
                  </w:r>
                </w:p>
                <w:p w14:paraId="42EF9D4F" w14:textId="77777777" w:rsidR="008304FE" w:rsidRDefault="008304FE" w:rsidP="00465F93">
                  <w:pPr>
                    <w:numPr>
                      <w:ilvl w:val="0"/>
                      <w:numId w:val="8"/>
                    </w:numPr>
                    <w:spacing w:after="80" w:line="240" w:lineRule="auto"/>
                    <w:ind w:left="714" w:hanging="357"/>
                    <w:jc w:val="both"/>
                    <w:rPr>
                      <w:sz w:val="18"/>
                      <w:szCs w:val="18"/>
                    </w:rPr>
                  </w:pPr>
                  <w:r w:rsidRPr="002448BE">
                    <w:rPr>
                      <w:sz w:val="18"/>
                      <w:szCs w:val="18"/>
                    </w:rPr>
                    <w:t>Borrow 5 items a month from over 2,000 items available</w:t>
                  </w:r>
                  <w:r>
                    <w:rPr>
                      <w:sz w:val="18"/>
                      <w:szCs w:val="18"/>
                    </w:rPr>
                    <w:t>;</w:t>
                  </w:r>
                </w:p>
                <w:p w14:paraId="7D72AF45" w14:textId="519995C8" w:rsidR="008304FE" w:rsidRPr="00465F93" w:rsidRDefault="008304FE" w:rsidP="00465F93">
                  <w:pPr>
                    <w:numPr>
                      <w:ilvl w:val="0"/>
                      <w:numId w:val="8"/>
                    </w:numPr>
                    <w:spacing w:after="80" w:line="240" w:lineRule="auto"/>
                    <w:ind w:left="714" w:hanging="357"/>
                    <w:jc w:val="both"/>
                    <w:rPr>
                      <w:rStyle w:val="apple-converted-space"/>
                      <w:sz w:val="18"/>
                      <w:szCs w:val="18"/>
                    </w:rPr>
                  </w:pPr>
                  <w:r>
                    <w:rPr>
                      <w:sz w:val="18"/>
                      <w:szCs w:val="18"/>
                    </w:rPr>
                    <w:t xml:space="preserve">Advice from LCL’s </w:t>
                  </w:r>
                  <w:r w:rsidR="00EB7E12">
                    <w:rPr>
                      <w:sz w:val="18"/>
                      <w:szCs w:val="18"/>
                    </w:rPr>
                    <w:t xml:space="preserve">retired </w:t>
                  </w:r>
                  <w:r>
                    <w:rPr>
                      <w:sz w:val="18"/>
                      <w:szCs w:val="18"/>
                    </w:rPr>
                    <w:t>E</w:t>
                  </w:r>
                  <w:r w:rsidRPr="002448BE">
                    <w:rPr>
                      <w:sz w:val="18"/>
                      <w:szCs w:val="18"/>
                    </w:rPr>
                    <w:t>ducational psychologist</w:t>
                  </w:r>
                  <w:r>
                    <w:rPr>
                      <w:sz w:val="18"/>
                      <w:szCs w:val="18"/>
                    </w:rPr>
                    <w:t>, Autism Adviser, SPLD Adviser</w:t>
                  </w:r>
                  <w:r w:rsidR="00EB7E12">
                    <w:rPr>
                      <w:sz w:val="18"/>
                      <w:szCs w:val="18"/>
                    </w:rPr>
                    <w:t>s</w:t>
                  </w:r>
                  <w:r w:rsidR="00800950">
                    <w:rPr>
                      <w:sz w:val="18"/>
                      <w:szCs w:val="18"/>
                    </w:rPr>
                    <w:t>, Dementia Friends Champion</w:t>
                  </w:r>
                  <w:r>
                    <w:rPr>
                      <w:sz w:val="18"/>
                      <w:szCs w:val="18"/>
                    </w:rPr>
                    <w:t xml:space="preserve"> and other professionals, as well as s</w:t>
                  </w:r>
                  <w:r w:rsidRPr="002448BE">
                    <w:rPr>
                      <w:sz w:val="18"/>
                      <w:szCs w:val="18"/>
                    </w:rPr>
                    <w:t>upport from the volunteers</w:t>
                  </w:r>
                  <w:r>
                    <w:rPr>
                      <w:sz w:val="18"/>
                      <w:szCs w:val="18"/>
                    </w:rPr>
                    <w:t xml:space="preserve"> at library sessions;</w:t>
                  </w:r>
                </w:p>
                <w:p w14:paraId="59960250" w14:textId="77777777" w:rsidR="00DF6260" w:rsidRDefault="008304FE" w:rsidP="00A75A11">
                  <w:pPr>
                    <w:numPr>
                      <w:ilvl w:val="0"/>
                      <w:numId w:val="8"/>
                    </w:numPr>
                    <w:spacing w:after="80" w:line="240" w:lineRule="auto"/>
                    <w:ind w:left="714" w:hanging="357"/>
                    <w:jc w:val="both"/>
                    <w:rPr>
                      <w:sz w:val="18"/>
                      <w:szCs w:val="18"/>
                    </w:rPr>
                  </w:pPr>
                  <w:r w:rsidRPr="002448BE">
                    <w:rPr>
                      <w:sz w:val="18"/>
                      <w:szCs w:val="18"/>
                    </w:rPr>
                    <w:t xml:space="preserve">Access software between sessions by arrangement  and </w:t>
                  </w:r>
                  <w:r>
                    <w:rPr>
                      <w:sz w:val="18"/>
                      <w:szCs w:val="18"/>
                    </w:rPr>
                    <w:t xml:space="preserve">use </w:t>
                  </w:r>
                  <w:r w:rsidRPr="002448BE">
                    <w:rPr>
                      <w:sz w:val="18"/>
                      <w:szCs w:val="18"/>
                    </w:rPr>
                    <w:t>of laptops</w:t>
                  </w:r>
                </w:p>
                <w:p w14:paraId="33BAE686" w14:textId="1F3689FB" w:rsidR="008304FE" w:rsidRPr="002448BE" w:rsidRDefault="00DF6260" w:rsidP="00A75A11">
                  <w:pPr>
                    <w:numPr>
                      <w:ilvl w:val="0"/>
                      <w:numId w:val="8"/>
                    </w:numPr>
                    <w:spacing w:after="80" w:line="240" w:lineRule="auto"/>
                    <w:ind w:left="714" w:hanging="357"/>
                    <w:jc w:val="both"/>
                    <w:rPr>
                      <w:sz w:val="18"/>
                      <w:szCs w:val="18"/>
                    </w:rPr>
                  </w:pPr>
                  <w:r>
                    <w:rPr>
                      <w:sz w:val="18"/>
                      <w:szCs w:val="18"/>
                    </w:rPr>
                    <w:t>Access Help Point for Playlist for Life</w:t>
                  </w:r>
                  <w:r w:rsidR="008304FE">
                    <w:rPr>
                      <w:sz w:val="18"/>
                      <w:szCs w:val="18"/>
                    </w:rPr>
                    <w:t>;</w:t>
                  </w:r>
                </w:p>
                <w:p w14:paraId="242A7148" w14:textId="77777777" w:rsidR="008304FE" w:rsidRPr="002448BE" w:rsidRDefault="008304FE" w:rsidP="00A75A11">
                  <w:pPr>
                    <w:numPr>
                      <w:ilvl w:val="0"/>
                      <w:numId w:val="8"/>
                    </w:numPr>
                    <w:spacing w:after="80" w:line="240" w:lineRule="auto"/>
                    <w:ind w:left="714" w:hanging="357"/>
                    <w:jc w:val="both"/>
                    <w:rPr>
                      <w:sz w:val="18"/>
                      <w:szCs w:val="18"/>
                    </w:rPr>
                  </w:pPr>
                  <w:r w:rsidRPr="002448BE">
                    <w:rPr>
                      <w:sz w:val="18"/>
                      <w:szCs w:val="18"/>
                    </w:rPr>
                    <w:t>Photocopy/print materials and laminate them (for as long as we have sufficient funds)</w:t>
                  </w:r>
                  <w:r>
                    <w:rPr>
                      <w:sz w:val="18"/>
                      <w:szCs w:val="18"/>
                    </w:rPr>
                    <w:t>;</w:t>
                  </w:r>
                </w:p>
                <w:p w14:paraId="0B489F64" w14:textId="77777777" w:rsidR="008304FE" w:rsidRPr="002448BE" w:rsidRDefault="008304FE" w:rsidP="00A75A11">
                  <w:pPr>
                    <w:numPr>
                      <w:ilvl w:val="0"/>
                      <w:numId w:val="8"/>
                    </w:numPr>
                    <w:spacing w:after="80" w:line="240" w:lineRule="auto"/>
                    <w:ind w:left="714" w:hanging="357"/>
                    <w:jc w:val="both"/>
                    <w:rPr>
                      <w:sz w:val="18"/>
                      <w:szCs w:val="18"/>
                    </w:rPr>
                  </w:pPr>
                  <w:r w:rsidRPr="002448BE">
                    <w:rPr>
                      <w:sz w:val="18"/>
                      <w:szCs w:val="18"/>
                    </w:rPr>
                    <w:t>Refreshments at LCL session</w:t>
                  </w:r>
                  <w:r>
                    <w:rPr>
                      <w:sz w:val="18"/>
                      <w:szCs w:val="18"/>
                    </w:rPr>
                    <w:t>;</w:t>
                  </w:r>
                </w:p>
                <w:p w14:paraId="7C1776B2" w14:textId="2FCFFFD3" w:rsidR="008304FE" w:rsidRPr="002448BE" w:rsidRDefault="00DF6260" w:rsidP="00A75A11">
                  <w:pPr>
                    <w:numPr>
                      <w:ilvl w:val="0"/>
                      <w:numId w:val="8"/>
                    </w:numPr>
                    <w:spacing w:after="80" w:line="240" w:lineRule="auto"/>
                    <w:ind w:left="714" w:hanging="357"/>
                    <w:jc w:val="both"/>
                    <w:rPr>
                      <w:sz w:val="18"/>
                      <w:szCs w:val="18"/>
                    </w:rPr>
                  </w:pPr>
                  <w:r>
                    <w:rPr>
                      <w:sz w:val="18"/>
                      <w:szCs w:val="18"/>
                    </w:rPr>
                    <w:t xml:space="preserve">Access </w:t>
                  </w:r>
                  <w:r w:rsidR="008304FE" w:rsidRPr="002448BE">
                    <w:rPr>
                      <w:sz w:val="18"/>
                      <w:szCs w:val="18"/>
                    </w:rPr>
                    <w:t>an electronic copy of the resource list</w:t>
                  </w:r>
                  <w:r w:rsidR="008304FE">
                    <w:rPr>
                      <w:sz w:val="18"/>
                      <w:szCs w:val="18"/>
                    </w:rPr>
                    <w:t>;</w:t>
                  </w:r>
                  <w:r w:rsidR="008304FE" w:rsidRPr="002448BE">
                    <w:rPr>
                      <w:sz w:val="18"/>
                      <w:szCs w:val="18"/>
                    </w:rPr>
                    <w:t> </w:t>
                  </w:r>
                </w:p>
                <w:p w14:paraId="2B3193C9" w14:textId="77777777" w:rsidR="008304FE" w:rsidRPr="002448BE" w:rsidRDefault="008304FE" w:rsidP="00A75A11">
                  <w:pPr>
                    <w:numPr>
                      <w:ilvl w:val="0"/>
                      <w:numId w:val="8"/>
                    </w:numPr>
                    <w:spacing w:after="80" w:line="240" w:lineRule="auto"/>
                    <w:ind w:left="714" w:hanging="357"/>
                    <w:jc w:val="both"/>
                    <w:rPr>
                      <w:sz w:val="18"/>
                      <w:szCs w:val="18"/>
                    </w:rPr>
                  </w:pPr>
                  <w:r w:rsidRPr="002448BE">
                    <w:rPr>
                      <w:sz w:val="18"/>
                      <w:szCs w:val="18"/>
                    </w:rPr>
                    <w:t>Identify items that you’d like to be ordered</w:t>
                  </w:r>
                  <w:r>
                    <w:rPr>
                      <w:sz w:val="18"/>
                      <w:szCs w:val="18"/>
                    </w:rPr>
                    <w:t>;</w:t>
                  </w:r>
                </w:p>
                <w:p w14:paraId="27FF4915" w14:textId="77777777" w:rsidR="008304FE" w:rsidRDefault="008304FE" w:rsidP="00A75A11">
                  <w:pPr>
                    <w:numPr>
                      <w:ilvl w:val="0"/>
                      <w:numId w:val="8"/>
                    </w:numPr>
                    <w:spacing w:after="80" w:line="240" w:lineRule="auto"/>
                    <w:ind w:left="714" w:hanging="357"/>
                    <w:jc w:val="both"/>
                    <w:rPr>
                      <w:sz w:val="18"/>
                      <w:szCs w:val="18"/>
                    </w:rPr>
                  </w:pPr>
                  <w:r w:rsidRPr="002448BE">
                    <w:rPr>
                      <w:sz w:val="18"/>
                      <w:szCs w:val="18"/>
                    </w:rPr>
                    <w:t>A car park pass for library times (for as long as the hospital continues to support this)</w:t>
                  </w:r>
                  <w:r w:rsidR="00831F61">
                    <w:rPr>
                      <w:sz w:val="18"/>
                      <w:szCs w:val="18"/>
                    </w:rPr>
                    <w:t xml:space="preserve"> and more.....</w:t>
                  </w:r>
                </w:p>
                <w:p w14:paraId="07A373EA" w14:textId="77777777" w:rsidR="008304FE" w:rsidRPr="002448BE" w:rsidRDefault="008304FE" w:rsidP="00A75A11">
                  <w:pPr>
                    <w:numPr>
                      <w:ilvl w:val="0"/>
                      <w:numId w:val="8"/>
                    </w:numPr>
                    <w:spacing w:after="80" w:line="240" w:lineRule="auto"/>
                    <w:ind w:left="714" w:hanging="357"/>
                    <w:jc w:val="both"/>
                    <w:rPr>
                      <w:sz w:val="18"/>
                      <w:szCs w:val="18"/>
                    </w:rPr>
                  </w:pPr>
                  <w:r>
                    <w:rPr>
                      <w:sz w:val="18"/>
                      <w:szCs w:val="18"/>
                    </w:rPr>
                    <w:t>And more!</w:t>
                  </w:r>
                </w:p>
              </w:txbxContent>
            </v:textbox>
          </v:shape>
        </w:pict>
      </w:r>
      <w:r w:rsidR="00DF6260">
        <w:rPr>
          <w:noProof/>
          <w:lang w:eastAsia="en-GB"/>
        </w:rPr>
        <w:pict w14:anchorId="43330049">
          <v:shape id="_x0000_s1110" type="#_x0000_t202" style="position:absolute;margin-left:86.25pt;margin-top:358.5pt;width:160.5pt;height:45pt;z-index:251737088;mso-wrap-distance-left:2.88pt;mso-wrap-distance-top:2.88pt;mso-wrap-distance-right:2.88pt;mso-wrap-distance-bottom:2.88pt;mso-position-horizontal-relative:text;mso-position-vertical-relative:text" filled="f" fillcolor="#cd4313" stroked="f" insetpen="t" o:cliptowrap="t">
            <v:shadow color="#ccc"/>
            <v:textbox style="mso-next-textbox:#_x0000_s1110;mso-column-margin:5.76pt" inset="2.88pt,2.88pt,2.88pt,2.88pt">
              <w:txbxContent>
                <w:p w14:paraId="08C2BD42" w14:textId="77777777" w:rsidR="008304FE" w:rsidRPr="006058EB" w:rsidRDefault="008304FE" w:rsidP="00915E66">
                  <w:pPr>
                    <w:rPr>
                      <w:sz w:val="18"/>
                      <w:szCs w:val="18"/>
                    </w:rPr>
                  </w:pPr>
                  <w:r w:rsidRPr="006058EB">
                    <w:rPr>
                      <w:sz w:val="18"/>
                      <w:szCs w:val="18"/>
                    </w:rPr>
                    <w:t>Modest yearly subscription. Commitment to add or donate unused resources from own setting for everyone’s use</w:t>
                  </w:r>
                  <w:r>
                    <w:rPr>
                      <w:sz w:val="18"/>
                      <w:szCs w:val="18"/>
                    </w:rPr>
                    <w:t>.</w:t>
                  </w:r>
                </w:p>
                <w:p w14:paraId="31E35522" w14:textId="77777777" w:rsidR="008304FE" w:rsidRPr="006058EB" w:rsidRDefault="008304FE" w:rsidP="005B2139">
                  <w:pPr>
                    <w:rPr>
                      <w:sz w:val="18"/>
                      <w:szCs w:val="18"/>
                    </w:rPr>
                  </w:pPr>
                </w:p>
              </w:txbxContent>
            </v:textbox>
          </v:shape>
        </w:pict>
      </w:r>
      <w:r w:rsidR="00DF6260">
        <w:rPr>
          <w:noProof/>
          <w:lang w:eastAsia="en-GB"/>
        </w:rPr>
        <w:pict w14:anchorId="169ED560">
          <v:shape id="_x0000_s1106" type="#_x0000_t202" style="position:absolute;margin-left:87pt;margin-top:150pt;width:161.25pt;height:47.25pt;z-index:251732992;mso-wrap-distance-left:2.88pt;mso-wrap-distance-top:2.88pt;mso-wrap-distance-right:2.88pt;mso-wrap-distance-bottom:2.88pt;mso-position-horizontal-relative:text;mso-position-vertical-relative:text" filled="f" fillcolor="#cd4313" stroked="f" insetpen="t" o:cliptowrap="t">
            <v:shadow color="#ccc"/>
            <v:textbox style="mso-next-textbox:#_x0000_s1106;mso-column-margin:5.76pt" inset="2.88pt,2.88pt,2.88pt,2.88pt">
              <w:txbxContent>
                <w:p w14:paraId="064DF5C7" w14:textId="77777777" w:rsidR="008304FE" w:rsidRPr="006058EB" w:rsidRDefault="008304FE" w:rsidP="00915E66">
                  <w:pPr>
                    <w:rPr>
                      <w:sz w:val="18"/>
                      <w:szCs w:val="18"/>
                    </w:rPr>
                  </w:pPr>
                  <w:r>
                    <w:rPr>
                      <w:sz w:val="18"/>
                      <w:szCs w:val="18"/>
                    </w:rPr>
                    <w:t xml:space="preserve">At the </w:t>
                  </w:r>
                  <w:proofErr w:type="spellStart"/>
                  <w:r>
                    <w:rPr>
                      <w:sz w:val="18"/>
                      <w:szCs w:val="18"/>
                    </w:rPr>
                    <w:t>Kitwood</w:t>
                  </w:r>
                  <w:proofErr w:type="spellEnd"/>
                  <w:r>
                    <w:rPr>
                      <w:sz w:val="18"/>
                      <w:szCs w:val="18"/>
                    </w:rPr>
                    <w:t xml:space="preserve"> Unit, Herts </w:t>
                  </w:r>
                  <w:r w:rsidRPr="006058EB">
                    <w:rPr>
                      <w:sz w:val="18"/>
                      <w:szCs w:val="18"/>
                    </w:rPr>
                    <w:t xml:space="preserve">&amp; Essex Community Hospital, </w:t>
                  </w:r>
                  <w:proofErr w:type="spellStart"/>
                  <w:r w:rsidRPr="006058EB">
                    <w:rPr>
                      <w:sz w:val="18"/>
                      <w:szCs w:val="18"/>
                    </w:rPr>
                    <w:t>Haym</w:t>
                  </w:r>
                  <w:r>
                    <w:rPr>
                      <w:sz w:val="18"/>
                      <w:szCs w:val="18"/>
                    </w:rPr>
                    <w:t>eads</w:t>
                  </w:r>
                  <w:proofErr w:type="spellEnd"/>
                  <w:r>
                    <w:rPr>
                      <w:sz w:val="18"/>
                      <w:szCs w:val="18"/>
                    </w:rPr>
                    <w:t xml:space="preserve"> Lane, Bishops Stortford, CM</w:t>
                  </w:r>
                  <w:r w:rsidRPr="006058EB">
                    <w:rPr>
                      <w:sz w:val="18"/>
                      <w:szCs w:val="18"/>
                    </w:rPr>
                    <w:t>23 5JH</w:t>
                  </w:r>
                  <w:r>
                    <w:rPr>
                      <w:sz w:val="18"/>
                      <w:szCs w:val="18"/>
                    </w:rPr>
                    <w:t>.</w:t>
                  </w:r>
                </w:p>
                <w:p w14:paraId="77DA95E7" w14:textId="77777777" w:rsidR="008304FE" w:rsidRPr="006058EB" w:rsidRDefault="008304FE" w:rsidP="005B2139">
                  <w:pPr>
                    <w:rPr>
                      <w:sz w:val="18"/>
                      <w:szCs w:val="18"/>
                    </w:rPr>
                  </w:pPr>
                </w:p>
              </w:txbxContent>
            </v:textbox>
          </v:shape>
        </w:pict>
      </w:r>
      <w:r w:rsidR="00DF6260">
        <w:rPr>
          <w:noProof/>
          <w:lang w:eastAsia="en-GB"/>
        </w:rPr>
        <w:pict w14:anchorId="666C8A15">
          <v:rect id="_x0000_s1084" style="position:absolute;margin-left:279.05pt;margin-top:49.55pt;width:531pt;height:517.45pt;z-index:-251663366;mso-position-horizontal-relative:text;mso-position-vertical-relative:text" fillcolor="#d8d8d8 [2732]" stroked="f"/>
        </w:pict>
      </w:r>
      <w:r w:rsidR="00867790">
        <w:rPr>
          <w:noProof/>
          <w:lang w:eastAsia="en-GB"/>
        </w:rPr>
        <w:drawing>
          <wp:anchor distT="0" distB="0" distL="114300" distR="114300" simplePos="0" relativeHeight="251709440" behindDoc="1" locked="0" layoutInCell="1" allowOverlap="1" wp14:anchorId="54051D34" wp14:editId="633E331F">
            <wp:simplePos x="0" y="0"/>
            <wp:positionH relativeFrom="column">
              <wp:posOffset>3677285</wp:posOffset>
            </wp:positionH>
            <wp:positionV relativeFrom="paragraph">
              <wp:posOffset>3153410</wp:posOffset>
            </wp:positionV>
            <wp:extent cx="2952115" cy="2219325"/>
            <wp:effectExtent l="19050" t="0" r="63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115" cy="2219325"/>
                    </a:xfrm>
                    <a:prstGeom prst="rect">
                      <a:avLst/>
                    </a:prstGeom>
                  </pic:spPr>
                </pic:pic>
              </a:graphicData>
            </a:graphic>
          </wp:anchor>
        </w:drawing>
      </w:r>
      <w:r w:rsidR="008422B1">
        <w:rPr>
          <w:noProof/>
          <w:lang w:eastAsia="en-GB"/>
        </w:rPr>
        <w:drawing>
          <wp:anchor distT="0" distB="0" distL="114300" distR="114300" simplePos="0" relativeHeight="251708416" behindDoc="1" locked="0" layoutInCell="1" allowOverlap="1" wp14:anchorId="643C274B" wp14:editId="72BC4BD3">
            <wp:simplePos x="0" y="0"/>
            <wp:positionH relativeFrom="column">
              <wp:posOffset>7211060</wp:posOffset>
            </wp:positionH>
            <wp:positionV relativeFrom="paragraph">
              <wp:posOffset>1505585</wp:posOffset>
            </wp:positionV>
            <wp:extent cx="2969260" cy="2228850"/>
            <wp:effectExtent l="19050" t="0" r="254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 Laun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9260" cy="2228850"/>
                    </a:xfrm>
                    <a:prstGeom prst="rect">
                      <a:avLst/>
                    </a:prstGeom>
                  </pic:spPr>
                </pic:pic>
              </a:graphicData>
            </a:graphic>
          </wp:anchor>
        </w:drawing>
      </w:r>
      <w:r w:rsidR="00DF6260">
        <w:rPr>
          <w:noProof/>
          <w:lang w:eastAsia="en-GB"/>
        </w:rPr>
        <w:pict w14:anchorId="3CB5C6DA">
          <v:rect id="_x0000_s1072" style="position:absolute;margin-left:279.05pt;margin-top:.05pt;width:530.25pt;height:48.75pt;z-index:-251621376;mso-position-horizontal-relative:text;mso-position-vertical-relative:text" fillcolor="#7f7f7f [1612]" strokecolor="#7f7f7f [1612]"/>
        </w:pict>
      </w:r>
    </w:p>
    <w:sectPr w:rsidR="008304FE" w:rsidSect="001A6227">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511"/>
    <w:multiLevelType w:val="multilevel"/>
    <w:tmpl w:val="8CC00C6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82C37C8"/>
    <w:multiLevelType w:val="hybridMultilevel"/>
    <w:tmpl w:val="26F04C56"/>
    <w:lvl w:ilvl="0" w:tplc="39E204D8">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7AC2C69"/>
    <w:multiLevelType w:val="multilevel"/>
    <w:tmpl w:val="FB7C825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7422F0C"/>
    <w:multiLevelType w:val="hybridMultilevel"/>
    <w:tmpl w:val="AD728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EF1A37"/>
    <w:multiLevelType w:val="multilevel"/>
    <w:tmpl w:val="0E52AD8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692C16A9"/>
    <w:multiLevelType w:val="hybridMultilevel"/>
    <w:tmpl w:val="29B4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A16E87"/>
    <w:multiLevelType w:val="hybridMultilevel"/>
    <w:tmpl w:val="8CC2777E"/>
    <w:lvl w:ilvl="0" w:tplc="BD2825D4">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5B57CBA"/>
    <w:multiLevelType w:val="hybridMultilevel"/>
    <w:tmpl w:val="655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9A72BA"/>
    <w:multiLevelType w:val="hybridMultilevel"/>
    <w:tmpl w:val="178E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6"/>
  </w:num>
  <w:num w:numId="6">
    <w:abstractNumId w:val="0"/>
  </w:num>
  <w:num w:numId="7">
    <w:abstractNumId w:val="5"/>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5A6B9D"/>
    <w:rsid w:val="00014040"/>
    <w:rsid w:val="0002399C"/>
    <w:rsid w:val="0003020C"/>
    <w:rsid w:val="000335F3"/>
    <w:rsid w:val="00033A8E"/>
    <w:rsid w:val="000501E8"/>
    <w:rsid w:val="00054463"/>
    <w:rsid w:val="0005479C"/>
    <w:rsid w:val="00070D4C"/>
    <w:rsid w:val="000734A6"/>
    <w:rsid w:val="00081B42"/>
    <w:rsid w:val="000860D0"/>
    <w:rsid w:val="00090589"/>
    <w:rsid w:val="0009496A"/>
    <w:rsid w:val="0009658E"/>
    <w:rsid w:val="000B4344"/>
    <w:rsid w:val="000B56F3"/>
    <w:rsid w:val="000C2DB3"/>
    <w:rsid w:val="000C57D4"/>
    <w:rsid w:val="000E0860"/>
    <w:rsid w:val="000F6035"/>
    <w:rsid w:val="0010485B"/>
    <w:rsid w:val="0011496B"/>
    <w:rsid w:val="00124B6F"/>
    <w:rsid w:val="00127E80"/>
    <w:rsid w:val="001363DC"/>
    <w:rsid w:val="0014638D"/>
    <w:rsid w:val="00147FED"/>
    <w:rsid w:val="001567F4"/>
    <w:rsid w:val="00166ACE"/>
    <w:rsid w:val="001740F8"/>
    <w:rsid w:val="00180DB9"/>
    <w:rsid w:val="00187F54"/>
    <w:rsid w:val="001A4BF8"/>
    <w:rsid w:val="001A5059"/>
    <w:rsid w:val="001A6227"/>
    <w:rsid w:val="001B0B4F"/>
    <w:rsid w:val="001B3410"/>
    <w:rsid w:val="001C2E53"/>
    <w:rsid w:val="001C6FA1"/>
    <w:rsid w:val="001D00DE"/>
    <w:rsid w:val="001D407E"/>
    <w:rsid w:val="001D6F01"/>
    <w:rsid w:val="001E21E1"/>
    <w:rsid w:val="001E4D6C"/>
    <w:rsid w:val="001F7714"/>
    <w:rsid w:val="00203602"/>
    <w:rsid w:val="002066AF"/>
    <w:rsid w:val="00231CE1"/>
    <w:rsid w:val="002364A9"/>
    <w:rsid w:val="002448BE"/>
    <w:rsid w:val="0025088D"/>
    <w:rsid w:val="00260C89"/>
    <w:rsid w:val="00280353"/>
    <w:rsid w:val="002A58C4"/>
    <w:rsid w:val="002C31CC"/>
    <w:rsid w:val="002D5D38"/>
    <w:rsid w:val="002D6D1D"/>
    <w:rsid w:val="002E0A37"/>
    <w:rsid w:val="00313BE3"/>
    <w:rsid w:val="00314858"/>
    <w:rsid w:val="00326032"/>
    <w:rsid w:val="00337E1B"/>
    <w:rsid w:val="00341B71"/>
    <w:rsid w:val="00343FD8"/>
    <w:rsid w:val="003446D2"/>
    <w:rsid w:val="00350AF0"/>
    <w:rsid w:val="00353031"/>
    <w:rsid w:val="00353609"/>
    <w:rsid w:val="00357798"/>
    <w:rsid w:val="0036023B"/>
    <w:rsid w:val="003642BA"/>
    <w:rsid w:val="00370D25"/>
    <w:rsid w:val="00371E21"/>
    <w:rsid w:val="00382306"/>
    <w:rsid w:val="003A534A"/>
    <w:rsid w:val="003C14BA"/>
    <w:rsid w:val="003C69B7"/>
    <w:rsid w:val="003D4117"/>
    <w:rsid w:val="003D48A0"/>
    <w:rsid w:val="003E1C56"/>
    <w:rsid w:val="003E3F73"/>
    <w:rsid w:val="003E6992"/>
    <w:rsid w:val="00407FE5"/>
    <w:rsid w:val="00421CD7"/>
    <w:rsid w:val="004268E3"/>
    <w:rsid w:val="00430FEF"/>
    <w:rsid w:val="00436001"/>
    <w:rsid w:val="00441386"/>
    <w:rsid w:val="00441B68"/>
    <w:rsid w:val="00442561"/>
    <w:rsid w:val="00446D7B"/>
    <w:rsid w:val="00460E2F"/>
    <w:rsid w:val="004631C4"/>
    <w:rsid w:val="00465E73"/>
    <w:rsid w:val="00465F93"/>
    <w:rsid w:val="0046631F"/>
    <w:rsid w:val="00466EE9"/>
    <w:rsid w:val="00475161"/>
    <w:rsid w:val="00476652"/>
    <w:rsid w:val="004768ED"/>
    <w:rsid w:val="00492A30"/>
    <w:rsid w:val="004C205E"/>
    <w:rsid w:val="004C5088"/>
    <w:rsid w:val="004E2F57"/>
    <w:rsid w:val="004F04B9"/>
    <w:rsid w:val="004F176D"/>
    <w:rsid w:val="00512FC3"/>
    <w:rsid w:val="00523A02"/>
    <w:rsid w:val="00537544"/>
    <w:rsid w:val="005428CE"/>
    <w:rsid w:val="00543F1E"/>
    <w:rsid w:val="00554CE5"/>
    <w:rsid w:val="005564AA"/>
    <w:rsid w:val="00556EE3"/>
    <w:rsid w:val="0058390A"/>
    <w:rsid w:val="0058501B"/>
    <w:rsid w:val="00594F1B"/>
    <w:rsid w:val="00595128"/>
    <w:rsid w:val="005A6B9D"/>
    <w:rsid w:val="005A703F"/>
    <w:rsid w:val="005B2139"/>
    <w:rsid w:val="005B21DF"/>
    <w:rsid w:val="005B2D5C"/>
    <w:rsid w:val="005C40DF"/>
    <w:rsid w:val="005C73A4"/>
    <w:rsid w:val="005D19E4"/>
    <w:rsid w:val="005D6C19"/>
    <w:rsid w:val="005D6FA7"/>
    <w:rsid w:val="005D7B89"/>
    <w:rsid w:val="00600456"/>
    <w:rsid w:val="006058EB"/>
    <w:rsid w:val="00625C70"/>
    <w:rsid w:val="00650475"/>
    <w:rsid w:val="00654E8F"/>
    <w:rsid w:val="00671C89"/>
    <w:rsid w:val="00687646"/>
    <w:rsid w:val="006961A6"/>
    <w:rsid w:val="00697831"/>
    <w:rsid w:val="006B16F0"/>
    <w:rsid w:val="006D7B4B"/>
    <w:rsid w:val="006D7E17"/>
    <w:rsid w:val="00707A34"/>
    <w:rsid w:val="00740B77"/>
    <w:rsid w:val="007442C1"/>
    <w:rsid w:val="0075724E"/>
    <w:rsid w:val="0076632C"/>
    <w:rsid w:val="00783969"/>
    <w:rsid w:val="007927DD"/>
    <w:rsid w:val="0079400C"/>
    <w:rsid w:val="007A23F4"/>
    <w:rsid w:val="007A26DE"/>
    <w:rsid w:val="007C56C0"/>
    <w:rsid w:val="007C6C26"/>
    <w:rsid w:val="007D466A"/>
    <w:rsid w:val="007D5115"/>
    <w:rsid w:val="007E30CF"/>
    <w:rsid w:val="007F3F87"/>
    <w:rsid w:val="00800950"/>
    <w:rsid w:val="008018C3"/>
    <w:rsid w:val="008304FE"/>
    <w:rsid w:val="00831F61"/>
    <w:rsid w:val="00841A59"/>
    <w:rsid w:val="008422B1"/>
    <w:rsid w:val="00843BA3"/>
    <w:rsid w:val="008468B6"/>
    <w:rsid w:val="00850C2A"/>
    <w:rsid w:val="00867790"/>
    <w:rsid w:val="00870A51"/>
    <w:rsid w:val="00881E19"/>
    <w:rsid w:val="00882BCC"/>
    <w:rsid w:val="00890F82"/>
    <w:rsid w:val="0089788E"/>
    <w:rsid w:val="008B3454"/>
    <w:rsid w:val="008B6914"/>
    <w:rsid w:val="008D2A45"/>
    <w:rsid w:val="008E5B0C"/>
    <w:rsid w:val="008E601A"/>
    <w:rsid w:val="008F27C7"/>
    <w:rsid w:val="008F4A10"/>
    <w:rsid w:val="00915E66"/>
    <w:rsid w:val="00916BEB"/>
    <w:rsid w:val="00933EB1"/>
    <w:rsid w:val="00946A4D"/>
    <w:rsid w:val="00961B71"/>
    <w:rsid w:val="009632E0"/>
    <w:rsid w:val="00965D16"/>
    <w:rsid w:val="009667A2"/>
    <w:rsid w:val="00994079"/>
    <w:rsid w:val="009B65C0"/>
    <w:rsid w:val="009D43D4"/>
    <w:rsid w:val="009D7DF8"/>
    <w:rsid w:val="00A07B04"/>
    <w:rsid w:val="00A11D04"/>
    <w:rsid w:val="00A1522D"/>
    <w:rsid w:val="00A272BD"/>
    <w:rsid w:val="00A30B2E"/>
    <w:rsid w:val="00A41770"/>
    <w:rsid w:val="00A453A8"/>
    <w:rsid w:val="00A61047"/>
    <w:rsid w:val="00A71BB6"/>
    <w:rsid w:val="00A75A11"/>
    <w:rsid w:val="00A9308A"/>
    <w:rsid w:val="00AB2FA0"/>
    <w:rsid w:val="00AB4290"/>
    <w:rsid w:val="00AB5F95"/>
    <w:rsid w:val="00AC31D9"/>
    <w:rsid w:val="00AD338C"/>
    <w:rsid w:val="00AE6399"/>
    <w:rsid w:val="00AE6EBD"/>
    <w:rsid w:val="00AF5A84"/>
    <w:rsid w:val="00B02ABB"/>
    <w:rsid w:val="00B06DA8"/>
    <w:rsid w:val="00B1633F"/>
    <w:rsid w:val="00B171D5"/>
    <w:rsid w:val="00B21029"/>
    <w:rsid w:val="00B32117"/>
    <w:rsid w:val="00B4076C"/>
    <w:rsid w:val="00B5031F"/>
    <w:rsid w:val="00B5190D"/>
    <w:rsid w:val="00B52C93"/>
    <w:rsid w:val="00B60802"/>
    <w:rsid w:val="00B6560E"/>
    <w:rsid w:val="00B679E0"/>
    <w:rsid w:val="00B722C5"/>
    <w:rsid w:val="00B955E2"/>
    <w:rsid w:val="00BA2D6E"/>
    <w:rsid w:val="00BA56F9"/>
    <w:rsid w:val="00BA6EB9"/>
    <w:rsid w:val="00BC26D4"/>
    <w:rsid w:val="00BC6B39"/>
    <w:rsid w:val="00BC7A36"/>
    <w:rsid w:val="00BD510E"/>
    <w:rsid w:val="00BE3DDC"/>
    <w:rsid w:val="00BE6B2E"/>
    <w:rsid w:val="00BF1D0B"/>
    <w:rsid w:val="00BF200C"/>
    <w:rsid w:val="00BF6FE9"/>
    <w:rsid w:val="00C15031"/>
    <w:rsid w:val="00C177AF"/>
    <w:rsid w:val="00C2092A"/>
    <w:rsid w:val="00C27203"/>
    <w:rsid w:val="00C43060"/>
    <w:rsid w:val="00C5503F"/>
    <w:rsid w:val="00C61088"/>
    <w:rsid w:val="00C872B1"/>
    <w:rsid w:val="00C9517C"/>
    <w:rsid w:val="00C95680"/>
    <w:rsid w:val="00CA31A0"/>
    <w:rsid w:val="00CA43B1"/>
    <w:rsid w:val="00CB26F1"/>
    <w:rsid w:val="00CB2F35"/>
    <w:rsid w:val="00CC76A5"/>
    <w:rsid w:val="00CD170D"/>
    <w:rsid w:val="00CD66F7"/>
    <w:rsid w:val="00CE16C8"/>
    <w:rsid w:val="00CE39BF"/>
    <w:rsid w:val="00CE4B72"/>
    <w:rsid w:val="00CF7112"/>
    <w:rsid w:val="00D0097B"/>
    <w:rsid w:val="00D023C9"/>
    <w:rsid w:val="00D044DE"/>
    <w:rsid w:val="00D329B4"/>
    <w:rsid w:val="00D629B2"/>
    <w:rsid w:val="00D73618"/>
    <w:rsid w:val="00D75184"/>
    <w:rsid w:val="00D8103E"/>
    <w:rsid w:val="00D8696B"/>
    <w:rsid w:val="00D93B6D"/>
    <w:rsid w:val="00DA0B63"/>
    <w:rsid w:val="00DA7E08"/>
    <w:rsid w:val="00DC38C8"/>
    <w:rsid w:val="00DD4BF1"/>
    <w:rsid w:val="00DE6344"/>
    <w:rsid w:val="00DF6260"/>
    <w:rsid w:val="00E05D29"/>
    <w:rsid w:val="00E0705F"/>
    <w:rsid w:val="00E17BF1"/>
    <w:rsid w:val="00E25DCE"/>
    <w:rsid w:val="00E36A1B"/>
    <w:rsid w:val="00E440B3"/>
    <w:rsid w:val="00E4621A"/>
    <w:rsid w:val="00E50D70"/>
    <w:rsid w:val="00E6131D"/>
    <w:rsid w:val="00E636C2"/>
    <w:rsid w:val="00E67E7B"/>
    <w:rsid w:val="00E81984"/>
    <w:rsid w:val="00E85CF7"/>
    <w:rsid w:val="00E936B3"/>
    <w:rsid w:val="00E95EE1"/>
    <w:rsid w:val="00EB7E12"/>
    <w:rsid w:val="00EC1E4F"/>
    <w:rsid w:val="00EC6730"/>
    <w:rsid w:val="00EE1E18"/>
    <w:rsid w:val="00EE5DE3"/>
    <w:rsid w:val="00EF7ECC"/>
    <w:rsid w:val="00F07D62"/>
    <w:rsid w:val="00F261FD"/>
    <w:rsid w:val="00F31738"/>
    <w:rsid w:val="00F42160"/>
    <w:rsid w:val="00F60194"/>
    <w:rsid w:val="00F66F1D"/>
    <w:rsid w:val="00F722AF"/>
    <w:rsid w:val="00F76205"/>
    <w:rsid w:val="00F9392C"/>
    <w:rsid w:val="00FA0D1D"/>
    <w:rsid w:val="00FB57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4:docId w14:val="39AD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A2"/>
  </w:style>
  <w:style w:type="paragraph" w:styleId="Heading3">
    <w:name w:val="heading 3"/>
    <w:basedOn w:val="Normal"/>
    <w:next w:val="Normal"/>
    <w:link w:val="Heading3Char"/>
    <w:uiPriority w:val="9"/>
    <w:unhideWhenUsed/>
    <w:qFormat/>
    <w:rsid w:val="00E05D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40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rbusinesshere">
    <w:name w:val="Your business here"/>
    <w:basedOn w:val="Heading4"/>
    <w:next w:val="Photobox01"/>
    <w:link w:val="YourbusinesshereChar"/>
    <w:qFormat/>
    <w:rsid w:val="00740B77"/>
    <w:pPr>
      <w:keepLines w:val="0"/>
      <w:widowControl w:val="0"/>
      <w:spacing w:before="0" w:line="240" w:lineRule="auto"/>
    </w:pPr>
    <w:rPr>
      <w:rFonts w:ascii="Verdana" w:eastAsia="Times New Roman" w:hAnsi="Verdana" w:cs="Times New Roman"/>
      <w:bCs w:val="0"/>
      <w:i w:val="0"/>
      <w:iCs w:val="0"/>
      <w:smallCaps/>
      <w:color w:val="FFFFFF"/>
      <w:kern w:val="28"/>
      <w:sz w:val="32"/>
      <w:szCs w:val="20"/>
      <w:lang w:val="en-US"/>
    </w:rPr>
  </w:style>
  <w:style w:type="character" w:customStyle="1" w:styleId="YourbusinesshereChar">
    <w:name w:val="Your business here Char"/>
    <w:basedOn w:val="Heading4Char"/>
    <w:link w:val="Yourbusinesshere"/>
    <w:rsid w:val="00740B77"/>
    <w:rPr>
      <w:rFonts w:ascii="Verdana" w:eastAsia="Times New Roman" w:hAnsi="Verdana" w:cs="Times New Roman"/>
      <w:b/>
      <w:bCs/>
      <w:i/>
      <w:iCs/>
      <w:smallCaps/>
      <w:color w:val="FFFFFF"/>
      <w:kern w:val="28"/>
      <w:sz w:val="32"/>
      <w:szCs w:val="20"/>
      <w:lang w:val="en-US"/>
    </w:rPr>
  </w:style>
  <w:style w:type="character" w:customStyle="1" w:styleId="Heading4Char">
    <w:name w:val="Heading 4 Char"/>
    <w:basedOn w:val="DefaultParagraphFont"/>
    <w:link w:val="Heading4"/>
    <w:uiPriority w:val="9"/>
    <w:semiHidden/>
    <w:rsid w:val="00740B77"/>
    <w:rPr>
      <w:rFonts w:asciiTheme="majorHAnsi" w:eastAsiaTheme="majorEastAsia" w:hAnsiTheme="majorHAnsi" w:cstheme="majorBidi"/>
      <w:b/>
      <w:bCs/>
      <w:i/>
      <w:iCs/>
      <w:color w:val="4F81BD" w:themeColor="accent1"/>
    </w:rPr>
  </w:style>
  <w:style w:type="paragraph" w:customStyle="1" w:styleId="subheadgoeshere01">
    <w:name w:val="subhead goes here 01"/>
    <w:basedOn w:val="Normal"/>
    <w:link w:val="subheadgoeshere01Char"/>
    <w:qFormat/>
    <w:rsid w:val="00740B77"/>
    <w:pPr>
      <w:spacing w:after="0" w:line="360" w:lineRule="auto"/>
    </w:pPr>
    <w:rPr>
      <w:rFonts w:ascii="Verdana" w:eastAsia="Times New Roman" w:hAnsi="Verdana" w:cs="Times New Roman"/>
      <w:b/>
      <w:color w:val="7B91A8"/>
      <w:kern w:val="28"/>
      <w:sz w:val="20"/>
      <w:szCs w:val="20"/>
      <w:lang w:val="en-US"/>
    </w:rPr>
  </w:style>
  <w:style w:type="paragraph" w:customStyle="1" w:styleId="Photobox01">
    <w:name w:val="Photo box 01"/>
    <w:basedOn w:val="Normal"/>
    <w:link w:val="Photobox01Char"/>
    <w:qFormat/>
    <w:rsid w:val="00740B77"/>
    <w:pPr>
      <w:spacing w:after="0" w:line="240" w:lineRule="auto"/>
      <w:jc w:val="center"/>
    </w:pPr>
    <w:rPr>
      <w:rFonts w:ascii="Verdana" w:eastAsia="Times New Roman" w:hAnsi="Verdana" w:cs="Times New Roman"/>
      <w:color w:val="000000"/>
      <w:kern w:val="28"/>
      <w:sz w:val="16"/>
      <w:szCs w:val="20"/>
      <w:lang w:val="en-US"/>
    </w:rPr>
  </w:style>
  <w:style w:type="character" w:customStyle="1" w:styleId="subheadgoeshere01Char">
    <w:name w:val="subhead goes here 01 Char"/>
    <w:basedOn w:val="DefaultParagraphFont"/>
    <w:link w:val="subheadgoeshere01"/>
    <w:rsid w:val="00740B77"/>
    <w:rPr>
      <w:rFonts w:ascii="Verdana" w:eastAsia="Times New Roman" w:hAnsi="Verdana" w:cs="Times New Roman"/>
      <w:b/>
      <w:color w:val="7B91A8"/>
      <w:kern w:val="28"/>
      <w:sz w:val="20"/>
      <w:szCs w:val="20"/>
      <w:lang w:val="en-US"/>
    </w:rPr>
  </w:style>
  <w:style w:type="character" w:customStyle="1" w:styleId="Photobox01Char">
    <w:name w:val="Photo box 01 Char"/>
    <w:basedOn w:val="DefaultParagraphFont"/>
    <w:link w:val="Photobox01"/>
    <w:rsid w:val="00740B77"/>
    <w:rPr>
      <w:rFonts w:ascii="Verdana" w:eastAsia="Times New Roman" w:hAnsi="Verdana" w:cs="Times New Roman"/>
      <w:color w:val="000000"/>
      <w:kern w:val="28"/>
      <w:sz w:val="16"/>
      <w:szCs w:val="20"/>
      <w:lang w:val="en-US"/>
    </w:rPr>
  </w:style>
  <w:style w:type="paragraph" w:customStyle="1" w:styleId="Tagline">
    <w:name w:val="Tagline"/>
    <w:basedOn w:val="Normal"/>
    <w:link w:val="TaglineChar"/>
    <w:qFormat/>
    <w:rsid w:val="00D629B2"/>
    <w:pPr>
      <w:spacing w:after="0" w:line="240" w:lineRule="auto"/>
      <w:jc w:val="center"/>
    </w:pPr>
    <w:rPr>
      <w:rFonts w:ascii="Verdana" w:eastAsia="Times New Roman" w:hAnsi="Verdana" w:cs="Times New Roman"/>
      <w:color w:val="FFFFFF"/>
      <w:kern w:val="28"/>
      <w:sz w:val="20"/>
      <w:szCs w:val="20"/>
      <w:lang w:val="en-US"/>
    </w:rPr>
  </w:style>
  <w:style w:type="character" w:customStyle="1" w:styleId="TaglineChar">
    <w:name w:val="Tagline Char"/>
    <w:basedOn w:val="DefaultParagraphFont"/>
    <w:link w:val="Tagline"/>
    <w:rsid w:val="00D629B2"/>
    <w:rPr>
      <w:rFonts w:ascii="Verdana" w:eastAsia="Times New Roman" w:hAnsi="Verdana" w:cs="Times New Roman"/>
      <w:color w:val="FFFFFF"/>
      <w:kern w:val="28"/>
      <w:sz w:val="20"/>
      <w:szCs w:val="20"/>
      <w:lang w:val="en-US"/>
    </w:rPr>
  </w:style>
  <w:style w:type="paragraph" w:customStyle="1" w:styleId="Textlogo">
    <w:name w:val="Text/logo"/>
    <w:basedOn w:val="BodyText3"/>
    <w:link w:val="TextlogoChar"/>
    <w:qFormat/>
    <w:rsid w:val="00D629B2"/>
    <w:pPr>
      <w:widowControl w:val="0"/>
      <w:spacing w:line="250" w:lineRule="auto"/>
      <w:jc w:val="center"/>
    </w:pPr>
    <w:rPr>
      <w:rFonts w:ascii="Verdana" w:eastAsia="Times New Roman" w:hAnsi="Verdana" w:cs="Times New Roman"/>
      <w:b/>
      <w:kern w:val="28"/>
      <w:sz w:val="22"/>
      <w:szCs w:val="20"/>
      <w:lang w:val="en-US"/>
    </w:rPr>
  </w:style>
  <w:style w:type="character" w:customStyle="1" w:styleId="TextlogoChar">
    <w:name w:val="Text/logo Char"/>
    <w:basedOn w:val="BodyText3Char"/>
    <w:link w:val="Textlogo"/>
    <w:rsid w:val="00D629B2"/>
    <w:rPr>
      <w:rFonts w:ascii="Verdana" w:eastAsia="Times New Roman" w:hAnsi="Verdana" w:cs="Times New Roman"/>
      <w:b/>
      <w:kern w:val="28"/>
      <w:sz w:val="16"/>
      <w:szCs w:val="20"/>
      <w:lang w:val="en-US"/>
    </w:rPr>
  </w:style>
  <w:style w:type="paragraph" w:styleId="BodyText3">
    <w:name w:val="Body Text 3"/>
    <w:basedOn w:val="Normal"/>
    <w:link w:val="BodyText3Char"/>
    <w:uiPriority w:val="99"/>
    <w:semiHidden/>
    <w:unhideWhenUsed/>
    <w:rsid w:val="00D629B2"/>
    <w:pPr>
      <w:spacing w:after="120"/>
    </w:pPr>
    <w:rPr>
      <w:sz w:val="16"/>
      <w:szCs w:val="16"/>
    </w:rPr>
  </w:style>
  <w:style w:type="character" w:customStyle="1" w:styleId="BodyText3Char">
    <w:name w:val="Body Text 3 Char"/>
    <w:basedOn w:val="DefaultParagraphFont"/>
    <w:link w:val="BodyText3"/>
    <w:uiPriority w:val="99"/>
    <w:semiHidden/>
    <w:rsid w:val="00D629B2"/>
    <w:rPr>
      <w:sz w:val="16"/>
      <w:szCs w:val="16"/>
    </w:rPr>
  </w:style>
  <w:style w:type="paragraph" w:styleId="BalloonText">
    <w:name w:val="Balloon Text"/>
    <w:basedOn w:val="Normal"/>
    <w:link w:val="BalloonTextChar"/>
    <w:uiPriority w:val="99"/>
    <w:semiHidden/>
    <w:unhideWhenUsed/>
    <w:rsid w:val="00D6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B2"/>
    <w:rPr>
      <w:rFonts w:ascii="Tahoma" w:hAnsi="Tahoma" w:cs="Tahoma"/>
      <w:sz w:val="16"/>
      <w:szCs w:val="16"/>
    </w:rPr>
  </w:style>
  <w:style w:type="paragraph" w:customStyle="1" w:styleId="phfax">
    <w:name w:val="ph/fax"/>
    <w:basedOn w:val="Normal"/>
    <w:link w:val="phfaxChar"/>
    <w:qFormat/>
    <w:rsid w:val="00D629B2"/>
    <w:pPr>
      <w:widowControl w:val="0"/>
      <w:spacing w:after="0" w:line="240" w:lineRule="auto"/>
      <w:jc w:val="center"/>
    </w:pPr>
    <w:rPr>
      <w:rFonts w:ascii="Verdana" w:eastAsia="Times New Roman" w:hAnsi="Verdana" w:cs="Times New Roman"/>
      <w:b/>
      <w:kern w:val="28"/>
      <w:sz w:val="20"/>
      <w:szCs w:val="20"/>
      <w:lang w:val="en-US"/>
    </w:rPr>
  </w:style>
  <w:style w:type="paragraph" w:customStyle="1" w:styleId="Address">
    <w:name w:val="Address"/>
    <w:basedOn w:val="Normal"/>
    <w:link w:val="AddressChar"/>
    <w:qFormat/>
    <w:rsid w:val="00D629B2"/>
    <w:pPr>
      <w:widowControl w:val="0"/>
      <w:spacing w:after="0" w:line="240" w:lineRule="auto"/>
      <w:jc w:val="center"/>
    </w:pPr>
    <w:rPr>
      <w:rFonts w:ascii="Verdana" w:eastAsia="Times New Roman" w:hAnsi="Verdana" w:cs="Times New Roman"/>
      <w:kern w:val="28"/>
      <w:sz w:val="20"/>
      <w:szCs w:val="20"/>
      <w:lang w:val="en-US"/>
    </w:rPr>
  </w:style>
  <w:style w:type="character" w:customStyle="1" w:styleId="phfaxChar">
    <w:name w:val="ph/fax Char"/>
    <w:basedOn w:val="DefaultParagraphFont"/>
    <w:link w:val="phfax"/>
    <w:rsid w:val="00D629B2"/>
    <w:rPr>
      <w:rFonts w:ascii="Verdana" w:eastAsia="Times New Roman" w:hAnsi="Verdana" w:cs="Times New Roman"/>
      <w:b/>
      <w:kern w:val="28"/>
      <w:sz w:val="20"/>
      <w:szCs w:val="20"/>
      <w:lang w:val="en-US"/>
    </w:rPr>
  </w:style>
  <w:style w:type="character" w:styleId="Hyperlink">
    <w:name w:val="Hyperlink"/>
    <w:basedOn w:val="DefaultParagraphFont"/>
    <w:unhideWhenUsed/>
    <w:rsid w:val="00D629B2"/>
    <w:rPr>
      <w:color w:val="0000FF"/>
      <w:u w:val="single"/>
    </w:rPr>
  </w:style>
  <w:style w:type="character" w:customStyle="1" w:styleId="AddressChar">
    <w:name w:val="Address Char"/>
    <w:basedOn w:val="DefaultParagraphFont"/>
    <w:link w:val="Address"/>
    <w:rsid w:val="00D629B2"/>
    <w:rPr>
      <w:rFonts w:ascii="Verdana" w:eastAsia="Times New Roman" w:hAnsi="Verdana" w:cs="Times New Roman"/>
      <w:kern w:val="28"/>
      <w:sz w:val="20"/>
      <w:szCs w:val="20"/>
      <w:lang w:val="en-US"/>
    </w:rPr>
  </w:style>
  <w:style w:type="paragraph" w:customStyle="1" w:styleId="website">
    <w:name w:val="website"/>
    <w:basedOn w:val="Normal"/>
    <w:link w:val="websiteChar"/>
    <w:qFormat/>
    <w:rsid w:val="00D629B2"/>
    <w:pPr>
      <w:widowControl w:val="0"/>
      <w:spacing w:after="0" w:line="240" w:lineRule="auto"/>
      <w:jc w:val="center"/>
    </w:pPr>
    <w:rPr>
      <w:rFonts w:ascii="Verdana" w:eastAsia="Times New Roman" w:hAnsi="Verdana" w:cs="Times New Roman"/>
      <w:b/>
      <w:kern w:val="28"/>
      <w:sz w:val="20"/>
      <w:szCs w:val="20"/>
      <w:lang w:val="en-US"/>
    </w:rPr>
  </w:style>
  <w:style w:type="character" w:customStyle="1" w:styleId="websiteChar">
    <w:name w:val="website Char"/>
    <w:basedOn w:val="DefaultParagraphFont"/>
    <w:link w:val="website"/>
    <w:rsid w:val="00D629B2"/>
    <w:rPr>
      <w:rFonts w:ascii="Verdana" w:eastAsia="Times New Roman" w:hAnsi="Verdana" w:cs="Times New Roman"/>
      <w:b/>
      <w:kern w:val="28"/>
      <w:sz w:val="20"/>
      <w:szCs w:val="20"/>
      <w:lang w:val="en-US"/>
    </w:rPr>
  </w:style>
  <w:style w:type="paragraph" w:customStyle="1" w:styleId="Bodytext01">
    <w:name w:val="Body text 01"/>
    <w:basedOn w:val="BodyText2"/>
    <w:link w:val="Bodytext01Char"/>
    <w:qFormat/>
    <w:rsid w:val="00D629B2"/>
    <w:pPr>
      <w:widowControl w:val="0"/>
      <w:spacing w:before="240" w:after="0" w:line="360" w:lineRule="auto"/>
    </w:pPr>
    <w:rPr>
      <w:rFonts w:ascii="Verdana" w:eastAsia="Times New Roman" w:hAnsi="Verdana" w:cs="Times New Roman"/>
      <w:i/>
      <w:color w:val="FFFFFF"/>
      <w:kern w:val="28"/>
      <w:sz w:val="18"/>
      <w:szCs w:val="20"/>
      <w:lang w:val="en-US"/>
    </w:rPr>
  </w:style>
  <w:style w:type="character" w:customStyle="1" w:styleId="Bodytext01Char">
    <w:name w:val="Body text 01 Char"/>
    <w:basedOn w:val="BodyText2Char"/>
    <w:link w:val="Bodytext01"/>
    <w:rsid w:val="00D629B2"/>
    <w:rPr>
      <w:rFonts w:ascii="Verdana" w:eastAsia="Times New Roman" w:hAnsi="Verdana" w:cs="Times New Roman"/>
      <w:i/>
      <w:color w:val="FFFFFF"/>
      <w:kern w:val="28"/>
      <w:sz w:val="18"/>
      <w:szCs w:val="20"/>
      <w:lang w:val="en-US"/>
    </w:rPr>
  </w:style>
  <w:style w:type="paragraph" w:styleId="BodyText2">
    <w:name w:val="Body Text 2"/>
    <w:basedOn w:val="Normal"/>
    <w:link w:val="BodyText2Char"/>
    <w:uiPriority w:val="99"/>
    <w:semiHidden/>
    <w:unhideWhenUsed/>
    <w:rsid w:val="00D629B2"/>
    <w:pPr>
      <w:spacing w:after="120" w:line="480" w:lineRule="auto"/>
    </w:pPr>
  </w:style>
  <w:style w:type="character" w:customStyle="1" w:styleId="BodyText2Char">
    <w:name w:val="Body Text 2 Char"/>
    <w:basedOn w:val="DefaultParagraphFont"/>
    <w:link w:val="BodyText2"/>
    <w:uiPriority w:val="99"/>
    <w:semiHidden/>
    <w:rsid w:val="00D629B2"/>
  </w:style>
  <w:style w:type="paragraph" w:customStyle="1" w:styleId="Headlinegoeshere">
    <w:name w:val="Headline goes here"/>
    <w:basedOn w:val="Heading4"/>
    <w:link w:val="HeadlinegoeshereChar"/>
    <w:qFormat/>
    <w:rsid w:val="0011496B"/>
    <w:pPr>
      <w:keepLines w:val="0"/>
      <w:widowControl w:val="0"/>
      <w:spacing w:before="0" w:after="120" w:line="240" w:lineRule="auto"/>
      <w:jc w:val="center"/>
    </w:pPr>
    <w:rPr>
      <w:rFonts w:ascii="Verdana" w:eastAsia="Times New Roman" w:hAnsi="Verdana" w:cs="Times New Roman"/>
      <w:bCs w:val="0"/>
      <w:i w:val="0"/>
      <w:iCs w:val="0"/>
      <w:smallCaps/>
      <w:color w:val="FFFFFF"/>
      <w:kern w:val="28"/>
      <w:sz w:val="32"/>
      <w:szCs w:val="20"/>
      <w:lang w:val="en-US"/>
    </w:rPr>
  </w:style>
  <w:style w:type="character" w:customStyle="1" w:styleId="HeadlinegoeshereChar">
    <w:name w:val="Headline goes here Char"/>
    <w:basedOn w:val="Heading4Char"/>
    <w:link w:val="Headlinegoeshere"/>
    <w:rsid w:val="0011496B"/>
    <w:rPr>
      <w:rFonts w:ascii="Verdana" w:eastAsia="Times New Roman" w:hAnsi="Verdana" w:cs="Times New Roman"/>
      <w:b/>
      <w:bCs/>
      <w:i/>
      <w:iCs/>
      <w:smallCaps/>
      <w:color w:val="FFFFFF"/>
      <w:kern w:val="28"/>
      <w:sz w:val="32"/>
      <w:szCs w:val="20"/>
      <w:lang w:val="en-US"/>
    </w:rPr>
  </w:style>
  <w:style w:type="paragraph" w:customStyle="1" w:styleId="subheadgoeshere02">
    <w:name w:val="subhead goes here 02"/>
    <w:basedOn w:val="Normal"/>
    <w:link w:val="subheadgoeshere02Char"/>
    <w:qFormat/>
    <w:rsid w:val="00CB26F1"/>
    <w:pPr>
      <w:spacing w:after="0" w:line="360" w:lineRule="auto"/>
    </w:pPr>
    <w:rPr>
      <w:rFonts w:ascii="Verdana" w:eastAsia="Times New Roman" w:hAnsi="Verdana" w:cs="Times New Roman"/>
      <w:b/>
      <w:color w:val="4F2F18"/>
      <w:kern w:val="28"/>
      <w:sz w:val="20"/>
      <w:szCs w:val="20"/>
      <w:lang w:val="en-US"/>
    </w:rPr>
  </w:style>
  <w:style w:type="paragraph" w:customStyle="1" w:styleId="Bulletpoints">
    <w:name w:val="Bullet points"/>
    <w:basedOn w:val="Normal"/>
    <w:link w:val="BulletpointsChar"/>
    <w:qFormat/>
    <w:rsid w:val="00CB26F1"/>
    <w:pPr>
      <w:spacing w:after="0" w:line="360" w:lineRule="auto"/>
    </w:pPr>
    <w:rPr>
      <w:rFonts w:ascii="Verdana" w:eastAsia="Times New Roman" w:hAnsi="Verdana" w:cs="Times New Roman"/>
      <w:color w:val="4F2F18"/>
      <w:kern w:val="28"/>
      <w:sz w:val="18"/>
      <w:szCs w:val="20"/>
      <w:lang w:val="en-US"/>
    </w:rPr>
  </w:style>
  <w:style w:type="character" w:customStyle="1" w:styleId="subheadgoeshere02Char">
    <w:name w:val="subhead goes here 02 Char"/>
    <w:basedOn w:val="DefaultParagraphFont"/>
    <w:link w:val="subheadgoeshere02"/>
    <w:rsid w:val="00CB26F1"/>
    <w:rPr>
      <w:rFonts w:ascii="Verdana" w:eastAsia="Times New Roman" w:hAnsi="Verdana" w:cs="Times New Roman"/>
      <w:b/>
      <w:color w:val="4F2F18"/>
      <w:kern w:val="28"/>
      <w:sz w:val="20"/>
      <w:szCs w:val="20"/>
      <w:lang w:val="en-US"/>
    </w:rPr>
  </w:style>
  <w:style w:type="character" w:customStyle="1" w:styleId="BulletpointsChar">
    <w:name w:val="Bullet points Char"/>
    <w:basedOn w:val="DefaultParagraphFont"/>
    <w:link w:val="Bulletpoints"/>
    <w:rsid w:val="00CB26F1"/>
    <w:rPr>
      <w:rFonts w:ascii="Verdana" w:eastAsia="Times New Roman" w:hAnsi="Verdana" w:cs="Times New Roman"/>
      <w:color w:val="4F2F18"/>
      <w:kern w:val="28"/>
      <w:sz w:val="18"/>
      <w:szCs w:val="20"/>
      <w:lang w:val="en-US"/>
    </w:rPr>
  </w:style>
  <w:style w:type="paragraph" w:customStyle="1" w:styleId="subheadgoeshere03">
    <w:name w:val="subhead goes here 03"/>
    <w:basedOn w:val="subheadgoeshere01"/>
    <w:link w:val="subheadgoeshere03Char"/>
    <w:qFormat/>
    <w:rsid w:val="006961A6"/>
    <w:pPr>
      <w:spacing w:before="240" w:after="120"/>
    </w:pPr>
  </w:style>
  <w:style w:type="character" w:customStyle="1" w:styleId="subheadgoeshere03Char">
    <w:name w:val="subhead goes here 03 Char"/>
    <w:basedOn w:val="subheadgoeshere01Char"/>
    <w:link w:val="subheadgoeshere03"/>
    <w:rsid w:val="006961A6"/>
    <w:rPr>
      <w:rFonts w:ascii="Verdana" w:eastAsia="Times New Roman" w:hAnsi="Verdana" w:cs="Times New Roman"/>
      <w:b/>
      <w:color w:val="7B91A8"/>
      <w:kern w:val="28"/>
      <w:sz w:val="20"/>
      <w:szCs w:val="20"/>
      <w:lang w:val="en-US"/>
    </w:rPr>
  </w:style>
  <w:style w:type="paragraph" w:styleId="ListParagraph">
    <w:name w:val="List Paragraph"/>
    <w:basedOn w:val="Normal"/>
    <w:uiPriority w:val="34"/>
    <w:qFormat/>
    <w:rsid w:val="00933EB1"/>
    <w:pPr>
      <w:ind w:left="720"/>
      <w:contextualSpacing/>
    </w:pPr>
  </w:style>
  <w:style w:type="table" w:styleId="TableGrid">
    <w:name w:val="Table Grid"/>
    <w:basedOn w:val="TableNormal"/>
    <w:uiPriority w:val="59"/>
    <w:rsid w:val="001D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3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6A1B"/>
  </w:style>
  <w:style w:type="character" w:customStyle="1" w:styleId="Heading3Char">
    <w:name w:val="Heading 3 Char"/>
    <w:basedOn w:val="DefaultParagraphFont"/>
    <w:link w:val="Heading3"/>
    <w:uiPriority w:val="9"/>
    <w:rsid w:val="00E05D2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F76205"/>
    <w:pPr>
      <w:spacing w:after="120"/>
    </w:pPr>
  </w:style>
  <w:style w:type="character" w:customStyle="1" w:styleId="BodyTextChar">
    <w:name w:val="Body Text Char"/>
    <w:basedOn w:val="DefaultParagraphFont"/>
    <w:link w:val="BodyText"/>
    <w:uiPriority w:val="99"/>
    <w:rsid w:val="00F76205"/>
  </w:style>
  <w:style w:type="paragraph" w:styleId="NormalWeb">
    <w:name w:val="Normal (Web)"/>
    <w:basedOn w:val="Normal"/>
    <w:uiPriority w:val="99"/>
    <w:semiHidden/>
    <w:unhideWhenUsed/>
    <w:rsid w:val="001048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63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919">
      <w:bodyDiv w:val="1"/>
      <w:marLeft w:val="0"/>
      <w:marRight w:val="0"/>
      <w:marTop w:val="0"/>
      <w:marBottom w:val="0"/>
      <w:divBdr>
        <w:top w:val="none" w:sz="0" w:space="0" w:color="auto"/>
        <w:left w:val="none" w:sz="0" w:space="0" w:color="auto"/>
        <w:bottom w:val="none" w:sz="0" w:space="0" w:color="auto"/>
        <w:right w:val="none" w:sz="0" w:space="0" w:color="auto"/>
      </w:divBdr>
    </w:div>
    <w:div w:id="998071940">
      <w:bodyDiv w:val="1"/>
      <w:marLeft w:val="0"/>
      <w:marRight w:val="0"/>
      <w:marTop w:val="0"/>
      <w:marBottom w:val="0"/>
      <w:divBdr>
        <w:top w:val="none" w:sz="0" w:space="0" w:color="auto"/>
        <w:left w:val="none" w:sz="0" w:space="0" w:color="auto"/>
        <w:bottom w:val="none" w:sz="0" w:space="0" w:color="auto"/>
        <w:right w:val="none" w:sz="0" w:space="0" w:color="auto"/>
      </w:divBdr>
    </w:div>
    <w:div w:id="1522431212">
      <w:bodyDiv w:val="1"/>
      <w:marLeft w:val="0"/>
      <w:marRight w:val="0"/>
      <w:marTop w:val="0"/>
      <w:marBottom w:val="0"/>
      <w:divBdr>
        <w:top w:val="none" w:sz="0" w:space="0" w:color="auto"/>
        <w:left w:val="none" w:sz="0" w:space="0" w:color="auto"/>
        <w:bottom w:val="none" w:sz="0" w:space="0" w:color="auto"/>
        <w:right w:val="none" w:sz="0" w:space="0" w:color="auto"/>
      </w:divBdr>
    </w:div>
    <w:div w:id="20736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calgiving.org/charity/learnerscommunitylibrary" TargetMode="External"/><Relationship Id="rId4" Type="http://schemas.microsoft.com/office/2007/relationships/stylesWithEffects" Target="stylesWithEffects.xml"/><Relationship Id="rId9" Type="http://schemas.openxmlformats.org/officeDocument/2006/relationships/hyperlink" Target="mailto:learnerscommlib@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95373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B3C9F-2742-4AA7-8609-C15D70FA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rosie</cp:lastModifiedBy>
  <cp:revision>2</cp:revision>
  <cp:lastPrinted>2015-02-25T12:14:00Z</cp:lastPrinted>
  <dcterms:created xsi:type="dcterms:W3CDTF">2019-01-08T21:34:00Z</dcterms:created>
  <dcterms:modified xsi:type="dcterms:W3CDTF">2019-01-08T21:34:00Z</dcterms:modified>
</cp:coreProperties>
</file>