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80C38" w14:textId="77777777" w:rsidR="000567E0" w:rsidRDefault="00EC08D2" w:rsidP="00EC08D2">
      <w:pPr>
        <w:spacing w:after="0" w:line="259" w:lineRule="auto"/>
        <w:ind w:left="0" w:right="2" w:firstLine="0"/>
        <w:jc w:val="left"/>
        <w:rPr>
          <w:b/>
          <w:szCs w:val="24"/>
        </w:rPr>
      </w:pPr>
      <w:r>
        <w:rPr>
          <w:rFonts w:ascii="Calibri" w:eastAsia="Calibri" w:hAnsi="Calibri" w:cs="Calibri"/>
          <w:sz w:val="22"/>
        </w:rPr>
        <w:tab/>
      </w:r>
      <w:r>
        <w:rPr>
          <w:b/>
        </w:rPr>
        <w:t xml:space="preserve"> </w:t>
      </w:r>
      <w:r w:rsidR="001E196E" w:rsidRPr="000567E0">
        <w:rPr>
          <w:b/>
          <w:szCs w:val="24"/>
        </w:rPr>
        <w:t>LEARNERS COMMUNITY LIBRARY</w:t>
      </w:r>
      <w:r w:rsidRPr="000567E0">
        <w:rPr>
          <w:b/>
          <w:szCs w:val="24"/>
        </w:rPr>
        <w:t xml:space="preserve"> </w:t>
      </w:r>
      <w:r w:rsidR="00923879" w:rsidRPr="000567E0">
        <w:rPr>
          <w:b/>
          <w:szCs w:val="24"/>
        </w:rPr>
        <w:t xml:space="preserve">(LCL) </w:t>
      </w:r>
      <w:r w:rsidR="001E196E" w:rsidRPr="000567E0">
        <w:rPr>
          <w:b/>
          <w:szCs w:val="24"/>
        </w:rPr>
        <w:t xml:space="preserve">DATA PRIVACY </w:t>
      </w:r>
      <w:r w:rsidRPr="000567E0">
        <w:rPr>
          <w:b/>
          <w:szCs w:val="24"/>
        </w:rPr>
        <w:t xml:space="preserve">POLICY </w:t>
      </w:r>
    </w:p>
    <w:p w14:paraId="180AD6CB" w14:textId="5677138E" w:rsidR="00EC08D2" w:rsidRPr="000567E0" w:rsidRDefault="000567E0" w:rsidP="000567E0">
      <w:pPr>
        <w:spacing w:after="0" w:line="259" w:lineRule="auto"/>
        <w:ind w:left="0" w:right="2" w:firstLine="0"/>
        <w:jc w:val="center"/>
        <w:rPr>
          <w:szCs w:val="24"/>
        </w:rPr>
      </w:pPr>
      <w:r>
        <w:rPr>
          <w:b/>
          <w:szCs w:val="24"/>
        </w:rPr>
        <w:t>May 2018</w:t>
      </w:r>
    </w:p>
    <w:p w14:paraId="72DEDD25" w14:textId="77777777" w:rsidR="00EC08D2" w:rsidRDefault="00EC08D2" w:rsidP="00EC08D2">
      <w:pPr>
        <w:spacing w:after="0" w:line="259" w:lineRule="auto"/>
        <w:ind w:left="0" w:right="0" w:firstLine="0"/>
        <w:jc w:val="left"/>
        <w:rPr>
          <w:b/>
        </w:rPr>
      </w:pPr>
      <w:r>
        <w:rPr>
          <w:rFonts w:ascii="Verdana" w:eastAsia="Verdana" w:hAnsi="Verdana" w:cs="Verdana"/>
        </w:rPr>
        <w:t xml:space="preserve"> </w:t>
      </w:r>
      <w:r>
        <w:rPr>
          <w:b/>
        </w:rPr>
        <w:t xml:space="preserve">  </w:t>
      </w:r>
    </w:p>
    <w:p w14:paraId="4EF45744" w14:textId="77777777" w:rsidR="0045405C" w:rsidRDefault="0045405C" w:rsidP="00EC08D2">
      <w:pPr>
        <w:spacing w:after="0" w:line="259" w:lineRule="auto"/>
        <w:ind w:left="0" w:right="0" w:firstLine="0"/>
        <w:jc w:val="left"/>
        <w:rPr>
          <w:b/>
        </w:rPr>
      </w:pPr>
    </w:p>
    <w:p w14:paraId="0EC4A432" w14:textId="77777777" w:rsidR="0045405C" w:rsidRDefault="0045405C" w:rsidP="00EC08D2">
      <w:pPr>
        <w:spacing w:after="0" w:line="259" w:lineRule="auto"/>
        <w:ind w:left="0" w:right="0" w:firstLine="0"/>
        <w:jc w:val="left"/>
        <w:rPr>
          <w:b/>
        </w:rPr>
      </w:pPr>
    </w:p>
    <w:p w14:paraId="42E3A3C9" w14:textId="3452FBA9" w:rsidR="0045405C" w:rsidRDefault="0045405C" w:rsidP="0045405C">
      <w:pPr>
        <w:spacing w:after="194" w:line="259" w:lineRule="auto"/>
        <w:ind w:left="0" w:right="2" w:firstLine="0"/>
        <w:jc w:val="left"/>
      </w:pPr>
      <w:r>
        <w:rPr>
          <w:b/>
        </w:rPr>
        <w:t>C</w:t>
      </w:r>
      <w:r w:rsidR="000567E0">
        <w:rPr>
          <w:b/>
        </w:rPr>
        <w:t>ONTENTS</w:t>
      </w:r>
      <w:r>
        <w:rPr>
          <w:b/>
        </w:rPr>
        <w:t>–About this Policy/</w:t>
      </w:r>
      <w:r w:rsidRPr="0045405C">
        <w:rPr>
          <w:b/>
        </w:rPr>
        <w:t xml:space="preserve"> </w:t>
      </w:r>
      <w:r>
        <w:rPr>
          <w:b/>
        </w:rPr>
        <w:t>What information we collect and why/</w:t>
      </w:r>
      <w:r w:rsidRPr="0045405C">
        <w:rPr>
          <w:b/>
        </w:rPr>
        <w:t xml:space="preserve"> </w:t>
      </w:r>
      <w:r>
        <w:rPr>
          <w:b/>
        </w:rPr>
        <w:t>How we safeguard your personal data /</w:t>
      </w:r>
      <w:r w:rsidRPr="0045405C">
        <w:rPr>
          <w:b/>
        </w:rPr>
        <w:t xml:space="preserve"> </w:t>
      </w:r>
      <w:r>
        <w:rPr>
          <w:b/>
        </w:rPr>
        <w:t>Who else has access to the information you provide us?/ How long do we keep your information?/</w:t>
      </w:r>
      <w:r w:rsidRPr="0045405C">
        <w:rPr>
          <w:b/>
        </w:rPr>
        <w:t xml:space="preserve">Your rights </w:t>
      </w:r>
    </w:p>
    <w:p w14:paraId="71B54139" w14:textId="1A9B46F7" w:rsidR="0045405C" w:rsidRDefault="0045405C" w:rsidP="00EC08D2">
      <w:pPr>
        <w:spacing w:after="0" w:line="259" w:lineRule="auto"/>
        <w:ind w:left="0" w:right="0" w:firstLine="0"/>
        <w:jc w:val="left"/>
        <w:rPr>
          <w:b/>
        </w:rPr>
      </w:pPr>
    </w:p>
    <w:p w14:paraId="51941853" w14:textId="77777777" w:rsidR="0045405C" w:rsidRPr="00923879" w:rsidRDefault="0045405C" w:rsidP="00EC08D2">
      <w:pPr>
        <w:spacing w:after="0" w:line="259" w:lineRule="auto"/>
        <w:ind w:left="0" w:right="0" w:firstLine="0"/>
        <w:jc w:val="left"/>
        <w:rPr>
          <w:color w:val="FF0000"/>
        </w:rPr>
      </w:pPr>
    </w:p>
    <w:p w14:paraId="6AD6C582" w14:textId="77777777" w:rsidR="00EC08D2" w:rsidRDefault="00EC08D2" w:rsidP="00EC08D2">
      <w:pPr>
        <w:numPr>
          <w:ilvl w:val="0"/>
          <w:numId w:val="1"/>
        </w:numPr>
        <w:spacing w:after="194" w:line="259" w:lineRule="auto"/>
        <w:ind w:right="2" w:hanging="917"/>
        <w:jc w:val="left"/>
      </w:pPr>
      <w:r>
        <w:rPr>
          <w:b/>
        </w:rPr>
        <w:t xml:space="preserve">About this Policy </w:t>
      </w:r>
    </w:p>
    <w:p w14:paraId="4C63E9D0" w14:textId="2EA81E19" w:rsidR="00EC08D2" w:rsidRDefault="00EC08D2" w:rsidP="00EC08D2">
      <w:pPr>
        <w:numPr>
          <w:ilvl w:val="1"/>
          <w:numId w:val="1"/>
        </w:numPr>
        <w:ind w:right="0" w:hanging="850"/>
      </w:pPr>
      <w:r>
        <w:t xml:space="preserve">This policy explains when and why we collect personal information about our members, how we use it and how we keep it secure and your rights in relation to it.   </w:t>
      </w:r>
    </w:p>
    <w:p w14:paraId="300DA575" w14:textId="77777777" w:rsidR="00EC08D2" w:rsidRDefault="00EC08D2" w:rsidP="00EC08D2">
      <w:pPr>
        <w:numPr>
          <w:ilvl w:val="1"/>
          <w:numId w:val="1"/>
        </w:numPr>
        <w:ind w:right="0" w:hanging="850"/>
      </w:pPr>
      <w:r>
        <w:t xml:space="preserve">We may collect, use and store your personal data, as described in this Data Privacy Policy and as described when we collect data from you.   </w:t>
      </w:r>
    </w:p>
    <w:p w14:paraId="16914BA1" w14:textId="39FB8969" w:rsidR="00EC08D2" w:rsidRPr="0090788F" w:rsidRDefault="00EC08D2" w:rsidP="0090788F">
      <w:pPr>
        <w:numPr>
          <w:ilvl w:val="1"/>
          <w:numId w:val="1"/>
        </w:numPr>
        <w:ind w:right="0" w:hanging="850"/>
        <w:rPr>
          <w:color w:val="auto"/>
        </w:rPr>
      </w:pPr>
      <w:r>
        <w:t>We reserve the right to amend this Data Privacy Policy from time</w:t>
      </w:r>
      <w:r w:rsidR="0090788F">
        <w:t xml:space="preserve"> to time without prior notice. W</w:t>
      </w:r>
      <w:r>
        <w:t xml:space="preserve">e may be required to amend this Data Privacy Policy due to regulations. </w:t>
      </w:r>
      <w:r w:rsidR="00B80C5C" w:rsidRPr="0024400B">
        <w:rPr>
          <w:color w:val="auto"/>
        </w:rPr>
        <w:t xml:space="preserve">Please </w:t>
      </w:r>
      <w:r>
        <w:t>check our website for the latest Privacy Policy</w:t>
      </w:r>
      <w:r w:rsidR="00B80C5C">
        <w:t>.</w:t>
      </w:r>
      <w:r>
        <w:t xml:space="preserve"> </w:t>
      </w:r>
    </w:p>
    <w:p w14:paraId="5F0F15F6" w14:textId="398D0968" w:rsidR="00EC08D2" w:rsidRDefault="008075F1" w:rsidP="00EC08D2">
      <w:pPr>
        <w:numPr>
          <w:ilvl w:val="1"/>
          <w:numId w:val="1"/>
        </w:numPr>
        <w:ind w:right="0" w:hanging="850"/>
      </w:pPr>
      <w:r w:rsidRPr="008075F1">
        <w:rPr>
          <w:color w:val="auto"/>
        </w:rPr>
        <w:t xml:space="preserve">We </w:t>
      </w:r>
      <w:r>
        <w:rPr>
          <w:color w:val="auto"/>
        </w:rPr>
        <w:t>have undertaken the registration self</w:t>
      </w:r>
      <w:r w:rsidR="002A4A7A">
        <w:rPr>
          <w:color w:val="auto"/>
        </w:rPr>
        <w:t>-</w:t>
      </w:r>
      <w:r>
        <w:rPr>
          <w:color w:val="auto"/>
        </w:rPr>
        <w:t xml:space="preserve">assessment on the </w:t>
      </w:r>
      <w:r w:rsidR="0090788F">
        <w:rPr>
          <w:color w:val="auto"/>
        </w:rPr>
        <w:t xml:space="preserve">Information Commissioner Office website and </w:t>
      </w:r>
      <w:r w:rsidRPr="008075F1">
        <w:rPr>
          <w:color w:val="auto"/>
        </w:rPr>
        <w:t xml:space="preserve">are </w:t>
      </w:r>
      <w:r w:rsidR="0090788F">
        <w:rPr>
          <w:color w:val="auto"/>
        </w:rPr>
        <w:t xml:space="preserve">considered </w:t>
      </w:r>
      <w:r w:rsidRPr="008075F1">
        <w:rPr>
          <w:color w:val="auto"/>
        </w:rPr>
        <w:t>exempt from registration</w:t>
      </w:r>
      <w:r w:rsidR="0090788F">
        <w:rPr>
          <w:color w:val="auto"/>
        </w:rPr>
        <w:t xml:space="preserve"> with them </w:t>
      </w:r>
      <w:r w:rsidRPr="008075F1">
        <w:rPr>
          <w:color w:val="auto"/>
        </w:rPr>
        <w:t xml:space="preserve">but </w:t>
      </w:r>
      <w:r>
        <w:rPr>
          <w:color w:val="auto"/>
        </w:rPr>
        <w:t>w</w:t>
      </w:r>
      <w:r w:rsidR="00EC08D2">
        <w:t>e will always comply with the General Data Protection Regulation (</w:t>
      </w:r>
      <w:r w:rsidR="00EC08D2">
        <w:rPr>
          <w:b/>
        </w:rPr>
        <w:t>GDPR</w:t>
      </w:r>
      <w:r w:rsidR="00EC08D2">
        <w:t xml:space="preserve">) when dealing with your personal </w:t>
      </w:r>
      <w:proofErr w:type="gramStart"/>
      <w:r w:rsidR="00EC08D2">
        <w:t>data</w:t>
      </w:r>
      <w:proofErr w:type="gramEnd"/>
      <w:r w:rsidR="00EC08D2">
        <w:t xml:space="preserve">.  Further details on the GDPR can be found at the website for the Information Commissioner (www.ico.gov.uk).  For the purposes of the GDPR, we will be the “controller” of all personal data we hold about you. </w:t>
      </w:r>
    </w:p>
    <w:p w14:paraId="60CA5A3A" w14:textId="6CC0B2FA" w:rsidR="00EC08D2" w:rsidRDefault="00EC08D2" w:rsidP="001E196E">
      <w:pPr>
        <w:numPr>
          <w:ilvl w:val="0"/>
          <w:numId w:val="1"/>
        </w:numPr>
        <w:spacing w:after="183" w:line="271" w:lineRule="auto"/>
        <w:ind w:right="0"/>
        <w:jc w:val="left"/>
      </w:pPr>
      <w:r w:rsidRPr="00C23CC7">
        <w:rPr>
          <w:b/>
        </w:rPr>
        <w:t xml:space="preserve">Who are we? </w:t>
      </w:r>
      <w:r>
        <w:t xml:space="preserve">  We can be contacted </w:t>
      </w:r>
      <w:r w:rsidR="001E196E">
        <w:t>at learnerscommlib@hotmail.co.uk</w:t>
      </w:r>
      <w:r>
        <w:t xml:space="preserve">, or at </w:t>
      </w:r>
      <w:r w:rsidR="001E196E">
        <w:t>Learners Community Library</w:t>
      </w:r>
      <w:r>
        <w:t>,</w:t>
      </w:r>
      <w:r w:rsidR="001E196E">
        <w:t xml:space="preserve"> </w:t>
      </w:r>
      <w:proofErr w:type="spellStart"/>
      <w:r w:rsidR="001E196E">
        <w:t>Kitwood</w:t>
      </w:r>
      <w:proofErr w:type="spellEnd"/>
      <w:r w:rsidR="001E196E">
        <w:t xml:space="preserve"> Unit, Herts and Essex Hospital, </w:t>
      </w:r>
      <w:proofErr w:type="spellStart"/>
      <w:r w:rsidR="001E196E">
        <w:t>Haymeads</w:t>
      </w:r>
      <w:proofErr w:type="spellEnd"/>
      <w:r w:rsidR="001E196E">
        <w:t xml:space="preserve"> Lane, Bishops Stortford,</w:t>
      </w:r>
      <w:r>
        <w:t xml:space="preserve"> </w:t>
      </w:r>
      <w:r w:rsidR="001E196E">
        <w:t>CM23 5JH</w:t>
      </w:r>
      <w:r w:rsidR="00B80C5C">
        <w:t>.</w:t>
      </w:r>
      <w:r w:rsidR="001E196E">
        <w:t xml:space="preserve">                                         See our website for </w:t>
      </w:r>
      <w:r w:rsidR="008075F1">
        <w:t xml:space="preserve">further </w:t>
      </w:r>
      <w:r w:rsidR="0090788F">
        <w:t>details of who we are</w:t>
      </w:r>
      <w:r w:rsidR="001E196E">
        <w:t>,</w:t>
      </w:r>
      <w:r w:rsidR="0090788F">
        <w:t xml:space="preserve"> </w:t>
      </w:r>
      <w:r w:rsidR="001E196E">
        <w:t xml:space="preserve">what we do </w:t>
      </w:r>
      <w:r w:rsidR="0090788F">
        <w:t>etc.</w:t>
      </w:r>
      <w:r w:rsidR="001E196E">
        <w:t xml:space="preserve"> at                   www.learnerscommunitylibrary.com</w:t>
      </w:r>
    </w:p>
    <w:p w14:paraId="7F42BE6D" w14:textId="28DBD97F" w:rsidR="001E196E" w:rsidRDefault="0045405C" w:rsidP="0045405C">
      <w:pPr>
        <w:spacing w:after="200" w:line="276" w:lineRule="auto"/>
        <w:ind w:left="0" w:right="0" w:firstLine="0"/>
        <w:jc w:val="left"/>
      </w:pPr>
      <w:r>
        <w:br w:type="page"/>
      </w:r>
    </w:p>
    <w:p w14:paraId="4DF4576F" w14:textId="77777777" w:rsidR="00EC08D2" w:rsidRPr="00CA0F4E" w:rsidRDefault="00EC08D2" w:rsidP="00EC08D2">
      <w:pPr>
        <w:spacing w:after="183" w:line="271" w:lineRule="auto"/>
        <w:ind w:right="0"/>
      </w:pPr>
      <w:r>
        <w:rPr>
          <w:b/>
        </w:rPr>
        <w:lastRenderedPageBreak/>
        <w:t xml:space="preserve">What information we collect and why. </w:t>
      </w:r>
    </w:p>
    <w:p w14:paraId="31CB1A89" w14:textId="77777777" w:rsidR="00EC08D2" w:rsidRDefault="00EC08D2" w:rsidP="0045405C">
      <w:pPr>
        <w:pBdr>
          <w:bottom w:val="single" w:sz="4" w:space="1" w:color="auto"/>
        </w:pBdr>
        <w:spacing w:after="0" w:line="259" w:lineRule="auto"/>
        <w:ind w:right="2"/>
        <w:jc w:val="left"/>
      </w:pPr>
    </w:p>
    <w:tbl>
      <w:tblPr>
        <w:tblW w:w="9498" w:type="dxa"/>
        <w:tblInd w:w="-5"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6261"/>
      </w:tblGrid>
      <w:tr w:rsidR="008075F1" w:rsidRPr="000E6C61" w14:paraId="09B5E28E" w14:textId="77777777" w:rsidTr="0024400B">
        <w:trPr>
          <w:trHeight w:val="1960"/>
        </w:trPr>
        <w:tc>
          <w:tcPr>
            <w:tcW w:w="3237" w:type="dxa"/>
            <w:tcBorders>
              <w:top w:val="nil"/>
              <w:bottom w:val="single" w:sz="4" w:space="0" w:color="auto"/>
            </w:tcBorders>
            <w:shd w:val="clear" w:color="auto" w:fill="auto"/>
            <w:vAlign w:val="center"/>
            <w:hideMark/>
          </w:tcPr>
          <w:p w14:paraId="57C5D21C" w14:textId="13AFB510" w:rsidR="008075F1" w:rsidRDefault="008075F1" w:rsidP="00A847FD">
            <w:pPr>
              <w:spacing w:before="60" w:line="240" w:lineRule="auto"/>
              <w:ind w:left="0" w:firstLine="0"/>
              <w:jc w:val="left"/>
              <w:rPr>
                <w:szCs w:val="24"/>
              </w:rPr>
            </w:pPr>
            <w:r w:rsidRPr="000E6C61">
              <w:rPr>
                <w:szCs w:val="24"/>
              </w:rPr>
              <w:t>Member's name</w:t>
            </w:r>
            <w:r w:rsidR="00FF37D1">
              <w:rPr>
                <w:szCs w:val="24"/>
              </w:rPr>
              <w:t>,</w:t>
            </w:r>
            <w:r w:rsidR="0090788F">
              <w:rPr>
                <w:szCs w:val="24"/>
              </w:rPr>
              <w:t xml:space="preserve"> </w:t>
            </w:r>
            <w:r w:rsidR="00FF37D1">
              <w:rPr>
                <w:szCs w:val="24"/>
              </w:rPr>
              <w:t xml:space="preserve">names of </w:t>
            </w:r>
            <w:r w:rsidR="00B80C5C">
              <w:rPr>
                <w:szCs w:val="24"/>
              </w:rPr>
              <w:t>c</w:t>
            </w:r>
            <w:r w:rsidR="00FF37D1">
              <w:rPr>
                <w:szCs w:val="24"/>
              </w:rPr>
              <w:t>hildren</w:t>
            </w:r>
            <w:r w:rsidRPr="000E6C61">
              <w:rPr>
                <w:szCs w:val="24"/>
              </w:rPr>
              <w:t>,</w:t>
            </w:r>
            <w:r>
              <w:rPr>
                <w:szCs w:val="24"/>
              </w:rPr>
              <w:t xml:space="preserve"> </w:t>
            </w:r>
            <w:r w:rsidRPr="000E6C61">
              <w:rPr>
                <w:szCs w:val="24"/>
              </w:rPr>
              <w:t>address</w:t>
            </w:r>
          </w:p>
          <w:p w14:paraId="5B1A5BEE" w14:textId="5B1EBEE9" w:rsidR="008075F1" w:rsidRDefault="008075F1" w:rsidP="00A847FD">
            <w:pPr>
              <w:spacing w:before="60" w:line="240" w:lineRule="auto"/>
              <w:jc w:val="left"/>
              <w:rPr>
                <w:szCs w:val="24"/>
              </w:rPr>
            </w:pPr>
            <w:r w:rsidRPr="000E6C61">
              <w:rPr>
                <w:szCs w:val="24"/>
              </w:rPr>
              <w:t>telephone</w:t>
            </w:r>
            <w:r>
              <w:rPr>
                <w:szCs w:val="24"/>
              </w:rPr>
              <w:t xml:space="preserve"> </w:t>
            </w:r>
            <w:r w:rsidRPr="000E6C61">
              <w:rPr>
                <w:szCs w:val="24"/>
              </w:rPr>
              <w:t>numbers</w:t>
            </w:r>
          </w:p>
          <w:p w14:paraId="12B9BE84" w14:textId="397E970C" w:rsidR="000D355B" w:rsidRDefault="008075F1" w:rsidP="00A847FD">
            <w:pPr>
              <w:spacing w:before="60" w:line="240" w:lineRule="auto"/>
              <w:jc w:val="left"/>
              <w:rPr>
                <w:szCs w:val="24"/>
              </w:rPr>
            </w:pPr>
            <w:r w:rsidRPr="000E6C61">
              <w:rPr>
                <w:szCs w:val="24"/>
              </w:rPr>
              <w:t>e-mail address(</w:t>
            </w:r>
            <w:proofErr w:type="spellStart"/>
            <w:r w:rsidRPr="000E6C61">
              <w:rPr>
                <w:szCs w:val="24"/>
              </w:rPr>
              <w:t>es</w:t>
            </w:r>
            <w:proofErr w:type="spellEnd"/>
            <w:r w:rsidRPr="000E6C61">
              <w:rPr>
                <w:szCs w:val="24"/>
              </w:rPr>
              <w:t>)</w:t>
            </w:r>
          </w:p>
          <w:p w14:paraId="23C8957A" w14:textId="72405BC3" w:rsidR="00F43F19" w:rsidRDefault="008075F1" w:rsidP="00A847FD">
            <w:pPr>
              <w:spacing w:before="60" w:line="240" w:lineRule="auto"/>
              <w:ind w:left="0" w:firstLine="0"/>
              <w:jc w:val="left"/>
              <w:rPr>
                <w:szCs w:val="24"/>
              </w:rPr>
            </w:pPr>
            <w:r>
              <w:rPr>
                <w:szCs w:val="24"/>
              </w:rPr>
              <w:t>school</w:t>
            </w:r>
            <w:r w:rsidR="000D355B">
              <w:rPr>
                <w:szCs w:val="24"/>
              </w:rPr>
              <w:t xml:space="preserve"> </w:t>
            </w:r>
            <w:r>
              <w:rPr>
                <w:szCs w:val="24"/>
              </w:rPr>
              <w:t>or pre</w:t>
            </w:r>
            <w:r w:rsidR="002A4A7A">
              <w:rPr>
                <w:szCs w:val="24"/>
              </w:rPr>
              <w:t>-</w:t>
            </w:r>
            <w:r>
              <w:rPr>
                <w:szCs w:val="24"/>
              </w:rPr>
              <w:t>school</w:t>
            </w:r>
            <w:r w:rsidR="000D355B">
              <w:rPr>
                <w:szCs w:val="24"/>
              </w:rPr>
              <w:t xml:space="preserve"> </w:t>
            </w:r>
            <w:r>
              <w:rPr>
                <w:szCs w:val="24"/>
              </w:rPr>
              <w:t>attended</w:t>
            </w:r>
          </w:p>
          <w:p w14:paraId="13F0AEC2" w14:textId="59414EF3" w:rsidR="00B80C5C" w:rsidRDefault="00B80C5C" w:rsidP="00A847FD">
            <w:pPr>
              <w:spacing w:before="60" w:after="0" w:line="240" w:lineRule="auto"/>
              <w:jc w:val="left"/>
              <w:rPr>
                <w:szCs w:val="24"/>
              </w:rPr>
            </w:pPr>
            <w:r>
              <w:rPr>
                <w:szCs w:val="24"/>
              </w:rPr>
              <w:t>car registration</w:t>
            </w:r>
          </w:p>
          <w:p w14:paraId="6B966877" w14:textId="77777777" w:rsidR="00F43F19" w:rsidRDefault="00F43F19" w:rsidP="00A847FD">
            <w:pPr>
              <w:spacing w:before="60" w:after="0" w:line="240" w:lineRule="auto"/>
              <w:jc w:val="left"/>
              <w:rPr>
                <w:szCs w:val="24"/>
              </w:rPr>
            </w:pPr>
          </w:p>
          <w:p w14:paraId="1D45988C" w14:textId="2B41005B" w:rsidR="008075F1" w:rsidRPr="000E6C61" w:rsidRDefault="008075F1" w:rsidP="00A847FD">
            <w:pPr>
              <w:spacing w:before="60" w:after="0" w:line="240" w:lineRule="auto"/>
              <w:jc w:val="left"/>
              <w:rPr>
                <w:rFonts w:eastAsia="Times New Roman"/>
                <w:szCs w:val="24"/>
              </w:rPr>
            </w:pPr>
          </w:p>
        </w:tc>
        <w:tc>
          <w:tcPr>
            <w:tcW w:w="6261" w:type="dxa"/>
            <w:tcBorders>
              <w:top w:val="nil"/>
              <w:bottom w:val="single" w:sz="4" w:space="0" w:color="auto"/>
            </w:tcBorders>
            <w:shd w:val="clear" w:color="auto" w:fill="auto"/>
            <w:vAlign w:val="center"/>
            <w:hideMark/>
          </w:tcPr>
          <w:p w14:paraId="26AFFBDA" w14:textId="2854F6C8" w:rsidR="008075F1" w:rsidRPr="0024400B" w:rsidRDefault="00B80C5C" w:rsidP="0024400B">
            <w:pPr>
              <w:spacing w:before="60" w:line="240" w:lineRule="auto"/>
              <w:ind w:left="0" w:firstLine="0"/>
              <w:jc w:val="left"/>
              <w:rPr>
                <w:rFonts w:eastAsia="Times New Roman"/>
                <w:strike/>
                <w:color w:val="auto"/>
                <w:szCs w:val="24"/>
              </w:rPr>
            </w:pPr>
            <w:r w:rsidRPr="0024400B">
              <w:rPr>
                <w:color w:val="auto"/>
                <w:szCs w:val="24"/>
              </w:rPr>
              <w:t xml:space="preserve">Management of membership issues </w:t>
            </w:r>
            <w:proofErr w:type="spellStart"/>
            <w:r w:rsidRPr="0024400B">
              <w:rPr>
                <w:color w:val="auto"/>
                <w:szCs w:val="24"/>
              </w:rPr>
              <w:t>eg</w:t>
            </w:r>
            <w:proofErr w:type="spellEnd"/>
            <w:r w:rsidRPr="0024400B">
              <w:rPr>
                <w:color w:val="auto"/>
                <w:szCs w:val="24"/>
              </w:rPr>
              <w:t xml:space="preserve"> </w:t>
            </w:r>
            <w:r w:rsidR="0024400B" w:rsidRPr="0024400B">
              <w:rPr>
                <w:color w:val="auto"/>
                <w:szCs w:val="24"/>
              </w:rPr>
              <w:t xml:space="preserve">concessions, </w:t>
            </w:r>
            <w:r w:rsidRPr="0024400B">
              <w:rPr>
                <w:color w:val="auto"/>
                <w:szCs w:val="24"/>
              </w:rPr>
              <w:t>discounts, renewals, opening time changes, recovery of outstanding loans</w:t>
            </w:r>
            <w:r w:rsidR="0024400B" w:rsidRPr="0024400B">
              <w:rPr>
                <w:color w:val="auto"/>
                <w:szCs w:val="24"/>
              </w:rPr>
              <w:t>/fines</w:t>
            </w:r>
            <w:r w:rsidRPr="0024400B">
              <w:rPr>
                <w:color w:val="auto"/>
                <w:szCs w:val="24"/>
              </w:rPr>
              <w:t>, updates, Christmas cards</w:t>
            </w:r>
            <w:r w:rsidR="0024400B" w:rsidRPr="0024400B">
              <w:rPr>
                <w:color w:val="auto"/>
                <w:szCs w:val="24"/>
              </w:rPr>
              <w:t xml:space="preserve"> for children</w:t>
            </w:r>
            <w:r w:rsidRPr="0024400B">
              <w:rPr>
                <w:color w:val="auto"/>
                <w:szCs w:val="24"/>
              </w:rPr>
              <w:t xml:space="preserve">. </w:t>
            </w:r>
          </w:p>
          <w:p w14:paraId="594DBF4F" w14:textId="578F7A4E" w:rsidR="00F43F19" w:rsidRDefault="000D355B" w:rsidP="00A847FD">
            <w:pPr>
              <w:spacing w:before="60" w:line="240" w:lineRule="auto"/>
              <w:jc w:val="left"/>
              <w:rPr>
                <w:rFonts w:eastAsia="Times New Roman"/>
                <w:szCs w:val="24"/>
              </w:rPr>
            </w:pPr>
            <w:r>
              <w:rPr>
                <w:rFonts w:eastAsia="Times New Roman"/>
                <w:szCs w:val="24"/>
              </w:rPr>
              <w:t xml:space="preserve">Sharing good news </w:t>
            </w:r>
            <w:r w:rsidR="0090788F">
              <w:rPr>
                <w:rFonts w:eastAsia="Times New Roman"/>
                <w:szCs w:val="24"/>
              </w:rPr>
              <w:t xml:space="preserve">e.g. re </w:t>
            </w:r>
            <w:r>
              <w:rPr>
                <w:rFonts w:eastAsia="Times New Roman"/>
                <w:szCs w:val="24"/>
              </w:rPr>
              <w:t xml:space="preserve">funding </w:t>
            </w:r>
          </w:p>
          <w:p w14:paraId="3F15E239" w14:textId="5E8C1A8A" w:rsidR="00FF37D1" w:rsidRPr="00B80C5C" w:rsidRDefault="00B80C5C" w:rsidP="00A847FD">
            <w:pPr>
              <w:spacing w:before="60" w:after="0" w:line="240" w:lineRule="auto"/>
              <w:ind w:left="0" w:firstLine="0"/>
              <w:jc w:val="left"/>
              <w:rPr>
                <w:rFonts w:eastAsia="Times New Roman"/>
                <w:szCs w:val="24"/>
              </w:rPr>
            </w:pPr>
            <w:r>
              <w:rPr>
                <w:rFonts w:eastAsia="Times New Roman"/>
                <w:szCs w:val="24"/>
              </w:rPr>
              <w:t>C</w:t>
            </w:r>
            <w:r w:rsidR="00FF37D1">
              <w:rPr>
                <w:rFonts w:eastAsia="Times New Roman"/>
                <w:szCs w:val="24"/>
              </w:rPr>
              <w:t>onform</w:t>
            </w:r>
            <w:r>
              <w:rPr>
                <w:rFonts w:eastAsia="Times New Roman"/>
                <w:szCs w:val="24"/>
              </w:rPr>
              <w:t>ing</w:t>
            </w:r>
            <w:r w:rsidR="00FF37D1">
              <w:rPr>
                <w:rFonts w:eastAsia="Times New Roman"/>
                <w:szCs w:val="24"/>
              </w:rPr>
              <w:t xml:space="preserve"> with hospital</w:t>
            </w:r>
            <w:r>
              <w:rPr>
                <w:rFonts w:eastAsia="Times New Roman"/>
                <w:szCs w:val="24"/>
              </w:rPr>
              <w:t>’</w:t>
            </w:r>
            <w:r w:rsidR="00FF37D1">
              <w:rPr>
                <w:rFonts w:eastAsia="Times New Roman"/>
                <w:szCs w:val="24"/>
              </w:rPr>
              <w:t xml:space="preserve">s </w:t>
            </w:r>
            <w:r w:rsidRPr="0024400B">
              <w:rPr>
                <w:rFonts w:eastAsia="Times New Roman"/>
                <w:color w:val="auto"/>
                <w:szCs w:val="24"/>
              </w:rPr>
              <w:t xml:space="preserve">car parking policy ensuring </w:t>
            </w:r>
            <w:r w:rsidR="00F43F19" w:rsidRPr="00B80C5C">
              <w:rPr>
                <w:rFonts w:eastAsia="Times New Roman"/>
                <w:szCs w:val="24"/>
              </w:rPr>
              <w:t xml:space="preserve">that free car parking pass </w:t>
            </w:r>
            <w:r w:rsidR="00FF37D1" w:rsidRPr="00B80C5C">
              <w:rPr>
                <w:rFonts w:eastAsia="Times New Roman"/>
                <w:szCs w:val="24"/>
              </w:rPr>
              <w:t>is not being used outside LCL sessions</w:t>
            </w:r>
          </w:p>
          <w:p w14:paraId="1C806F65" w14:textId="3901632D" w:rsidR="008075F1" w:rsidRPr="000E6C61" w:rsidRDefault="008075F1" w:rsidP="00A847FD">
            <w:pPr>
              <w:spacing w:before="60" w:after="0" w:line="240" w:lineRule="auto"/>
              <w:jc w:val="left"/>
              <w:rPr>
                <w:rFonts w:eastAsia="Times New Roman"/>
                <w:szCs w:val="24"/>
              </w:rPr>
            </w:pPr>
          </w:p>
        </w:tc>
      </w:tr>
      <w:tr w:rsidR="008075F1" w:rsidRPr="000E6C61" w14:paraId="1FDD1357" w14:textId="77777777" w:rsidTr="0024400B">
        <w:trPr>
          <w:trHeight w:val="2135"/>
        </w:trPr>
        <w:tc>
          <w:tcPr>
            <w:tcW w:w="3237" w:type="dxa"/>
            <w:tcBorders>
              <w:top w:val="single" w:sz="4" w:space="0" w:color="auto"/>
              <w:bottom w:val="single" w:sz="4" w:space="0" w:color="auto"/>
            </w:tcBorders>
            <w:shd w:val="clear" w:color="auto" w:fill="auto"/>
            <w:vAlign w:val="center"/>
            <w:hideMark/>
          </w:tcPr>
          <w:p w14:paraId="5793AE4A" w14:textId="7F918F4A" w:rsidR="008075F1" w:rsidRPr="000E6C61" w:rsidRDefault="008075F1" w:rsidP="00A847FD">
            <w:pPr>
              <w:spacing w:before="60" w:after="0" w:line="240" w:lineRule="auto"/>
              <w:ind w:left="0" w:firstLine="0"/>
              <w:jc w:val="left"/>
              <w:rPr>
                <w:rFonts w:eastAsia="Times New Roman"/>
                <w:szCs w:val="24"/>
              </w:rPr>
            </w:pPr>
            <w:r w:rsidRPr="000E6C61">
              <w:rPr>
                <w:szCs w:val="24"/>
              </w:rPr>
              <w:t>Date of birth / age related information</w:t>
            </w:r>
          </w:p>
        </w:tc>
        <w:tc>
          <w:tcPr>
            <w:tcW w:w="6261" w:type="dxa"/>
            <w:tcBorders>
              <w:top w:val="single" w:sz="4" w:space="0" w:color="auto"/>
            </w:tcBorders>
            <w:shd w:val="clear" w:color="auto" w:fill="auto"/>
            <w:vAlign w:val="center"/>
            <w:hideMark/>
          </w:tcPr>
          <w:p w14:paraId="58C21D6E" w14:textId="3FE30FB4" w:rsidR="00186602" w:rsidRDefault="00186602" w:rsidP="00A847FD">
            <w:pPr>
              <w:spacing w:before="60" w:after="0"/>
              <w:ind w:left="0" w:firstLine="0"/>
              <w:rPr>
                <w:szCs w:val="24"/>
              </w:rPr>
            </w:pPr>
            <w:r>
              <w:rPr>
                <w:szCs w:val="24"/>
              </w:rPr>
              <w:t xml:space="preserve">In the future only </w:t>
            </w:r>
            <w:r w:rsidR="00B80C5C" w:rsidRPr="0024400B">
              <w:rPr>
                <w:color w:val="auto"/>
                <w:szCs w:val="24"/>
              </w:rPr>
              <w:t>children’s</w:t>
            </w:r>
            <w:r w:rsidR="00B80C5C">
              <w:rPr>
                <w:szCs w:val="24"/>
              </w:rPr>
              <w:t xml:space="preserve"> </w:t>
            </w:r>
            <w:r>
              <w:rPr>
                <w:szCs w:val="24"/>
              </w:rPr>
              <w:t xml:space="preserve">age and school year </w:t>
            </w:r>
            <w:r w:rsidR="00B80C5C" w:rsidRPr="0024400B">
              <w:rPr>
                <w:color w:val="auto"/>
                <w:szCs w:val="24"/>
              </w:rPr>
              <w:t>will</w:t>
            </w:r>
            <w:r w:rsidR="00B80C5C" w:rsidRPr="00B80C5C">
              <w:rPr>
                <w:color w:val="FF0000"/>
                <w:szCs w:val="24"/>
              </w:rPr>
              <w:t xml:space="preserve"> </w:t>
            </w:r>
            <w:r>
              <w:rPr>
                <w:szCs w:val="24"/>
              </w:rPr>
              <w:t>be collected not do</w:t>
            </w:r>
            <w:r w:rsidR="00A847FD">
              <w:rPr>
                <w:szCs w:val="24"/>
              </w:rPr>
              <w:t>b</w:t>
            </w:r>
            <w:r>
              <w:rPr>
                <w:szCs w:val="24"/>
              </w:rPr>
              <w:t>.</w:t>
            </w:r>
          </w:p>
          <w:p w14:paraId="0776034C" w14:textId="7F0979A6" w:rsidR="00B80C5C" w:rsidRDefault="0090788F" w:rsidP="00A847FD">
            <w:pPr>
              <w:spacing w:before="60" w:after="0"/>
              <w:ind w:left="0" w:firstLine="0"/>
              <w:rPr>
                <w:szCs w:val="24"/>
              </w:rPr>
            </w:pPr>
            <w:r>
              <w:rPr>
                <w:szCs w:val="24"/>
              </w:rPr>
              <w:t xml:space="preserve">Monitor spread of ages to review usefulness of LCL and order age related resources etc. </w:t>
            </w:r>
          </w:p>
          <w:p w14:paraId="1B10F369" w14:textId="56260764" w:rsidR="0090788F" w:rsidRDefault="00A847FD" w:rsidP="00A847FD">
            <w:pPr>
              <w:spacing w:before="60" w:after="0"/>
              <w:ind w:left="0" w:firstLine="0"/>
              <w:rPr>
                <w:szCs w:val="24"/>
              </w:rPr>
            </w:pPr>
            <w:r w:rsidRPr="0024400B">
              <w:rPr>
                <w:color w:val="auto"/>
                <w:szCs w:val="24"/>
              </w:rPr>
              <w:t xml:space="preserve">Introduce </w:t>
            </w:r>
            <w:r w:rsidR="0024400B" w:rsidRPr="0024400B">
              <w:rPr>
                <w:color w:val="auto"/>
                <w:szCs w:val="24"/>
              </w:rPr>
              <w:t xml:space="preserve">staff </w:t>
            </w:r>
            <w:r w:rsidR="00186602">
              <w:rPr>
                <w:szCs w:val="24"/>
              </w:rPr>
              <w:t xml:space="preserve">and parents </w:t>
            </w:r>
            <w:r w:rsidRPr="0024400B">
              <w:rPr>
                <w:color w:val="auto"/>
                <w:szCs w:val="24"/>
              </w:rPr>
              <w:t>to</w:t>
            </w:r>
            <w:r w:rsidRPr="00A847FD">
              <w:rPr>
                <w:color w:val="FF0000"/>
                <w:szCs w:val="24"/>
              </w:rPr>
              <w:t xml:space="preserve"> </w:t>
            </w:r>
            <w:r w:rsidR="00186602">
              <w:rPr>
                <w:szCs w:val="24"/>
              </w:rPr>
              <w:t>school transition materials</w:t>
            </w:r>
            <w:r>
              <w:rPr>
                <w:szCs w:val="24"/>
              </w:rPr>
              <w:t xml:space="preserve"> </w:t>
            </w:r>
            <w:r w:rsidRPr="0024400B">
              <w:rPr>
                <w:color w:val="auto"/>
                <w:szCs w:val="24"/>
              </w:rPr>
              <w:t>at an appropriate time</w:t>
            </w:r>
            <w:r w:rsidR="00B80C5C">
              <w:rPr>
                <w:szCs w:val="24"/>
              </w:rPr>
              <w:t>.</w:t>
            </w:r>
          </w:p>
          <w:p w14:paraId="5017CA50" w14:textId="31AC6C95" w:rsidR="005E784F" w:rsidRPr="000D355B" w:rsidRDefault="005E784F" w:rsidP="00186602">
            <w:pPr>
              <w:spacing w:after="0"/>
              <w:rPr>
                <w:szCs w:val="24"/>
              </w:rPr>
            </w:pPr>
          </w:p>
        </w:tc>
      </w:tr>
      <w:tr w:rsidR="008075F1" w:rsidRPr="000E6C61" w14:paraId="3277E13F" w14:textId="77777777" w:rsidTr="0024400B">
        <w:trPr>
          <w:trHeight w:val="1738"/>
        </w:trPr>
        <w:tc>
          <w:tcPr>
            <w:tcW w:w="3237" w:type="dxa"/>
            <w:tcBorders>
              <w:top w:val="single" w:sz="4" w:space="0" w:color="auto"/>
            </w:tcBorders>
            <w:shd w:val="clear" w:color="auto" w:fill="auto"/>
            <w:vAlign w:val="center"/>
            <w:hideMark/>
          </w:tcPr>
          <w:p w14:paraId="374BE524" w14:textId="1B7A9FA1" w:rsidR="008075F1" w:rsidRPr="0024400B" w:rsidRDefault="008075F1" w:rsidP="0024400B">
            <w:pPr>
              <w:spacing w:before="60" w:after="0" w:line="240" w:lineRule="auto"/>
              <w:ind w:left="0" w:firstLine="0"/>
              <w:jc w:val="left"/>
              <w:rPr>
                <w:szCs w:val="24"/>
              </w:rPr>
            </w:pPr>
            <w:r w:rsidRPr="000E6C61">
              <w:rPr>
                <w:szCs w:val="24"/>
              </w:rPr>
              <w:t xml:space="preserve">Photos </w:t>
            </w:r>
            <w:r w:rsidR="0024400B">
              <w:rPr>
                <w:szCs w:val="24"/>
              </w:rPr>
              <w:t xml:space="preserve">in displays, </w:t>
            </w:r>
            <w:r w:rsidR="0024400B" w:rsidRPr="000E6C61">
              <w:rPr>
                <w:szCs w:val="24"/>
              </w:rPr>
              <w:t>on the website</w:t>
            </w:r>
            <w:r w:rsidR="0024400B">
              <w:rPr>
                <w:szCs w:val="24"/>
              </w:rPr>
              <w:t xml:space="preserve">, in our leaflets </w:t>
            </w:r>
            <w:r w:rsidR="0024400B" w:rsidRPr="000E6C61">
              <w:rPr>
                <w:szCs w:val="24"/>
              </w:rPr>
              <w:t>and in press releases</w:t>
            </w:r>
            <w:r w:rsidR="0024400B">
              <w:rPr>
                <w:szCs w:val="24"/>
              </w:rPr>
              <w:t xml:space="preserve"> of </w:t>
            </w:r>
            <w:r w:rsidR="00A847FD">
              <w:rPr>
                <w:szCs w:val="24"/>
              </w:rPr>
              <w:t>m</w:t>
            </w:r>
            <w:r w:rsidRPr="000E6C61">
              <w:rPr>
                <w:szCs w:val="24"/>
              </w:rPr>
              <w:t>embers</w:t>
            </w:r>
            <w:r w:rsidR="000D355B">
              <w:rPr>
                <w:szCs w:val="24"/>
              </w:rPr>
              <w:t>/donors/</w:t>
            </w:r>
            <w:r w:rsidR="00A847FD">
              <w:rPr>
                <w:szCs w:val="24"/>
              </w:rPr>
              <w:t>v</w:t>
            </w:r>
            <w:r w:rsidR="000D355B">
              <w:rPr>
                <w:szCs w:val="24"/>
              </w:rPr>
              <w:t>olunteers</w:t>
            </w:r>
          </w:p>
        </w:tc>
        <w:tc>
          <w:tcPr>
            <w:tcW w:w="6261" w:type="dxa"/>
            <w:shd w:val="clear" w:color="auto" w:fill="auto"/>
            <w:vAlign w:val="center"/>
            <w:hideMark/>
          </w:tcPr>
          <w:p w14:paraId="5DBA11F2" w14:textId="5A4D11FD" w:rsidR="008075F1" w:rsidRDefault="008075F1" w:rsidP="00A847FD">
            <w:pPr>
              <w:spacing w:before="60" w:after="0" w:line="240" w:lineRule="auto"/>
              <w:jc w:val="left"/>
              <w:rPr>
                <w:szCs w:val="24"/>
              </w:rPr>
            </w:pPr>
            <w:r w:rsidRPr="000E6C61">
              <w:rPr>
                <w:szCs w:val="24"/>
              </w:rPr>
              <w:t xml:space="preserve">We </w:t>
            </w:r>
            <w:r w:rsidR="000D355B">
              <w:rPr>
                <w:szCs w:val="24"/>
              </w:rPr>
              <w:t xml:space="preserve">always </w:t>
            </w:r>
            <w:r w:rsidRPr="000E6C61">
              <w:rPr>
                <w:szCs w:val="24"/>
              </w:rPr>
              <w:t xml:space="preserve">seek consent </w:t>
            </w:r>
            <w:r>
              <w:rPr>
                <w:szCs w:val="24"/>
              </w:rPr>
              <w:t>at the time photos are taken.</w:t>
            </w:r>
          </w:p>
          <w:p w14:paraId="062B49E1" w14:textId="77777777" w:rsidR="000D355B" w:rsidRDefault="000D355B" w:rsidP="00A847FD">
            <w:pPr>
              <w:spacing w:before="60" w:after="0" w:line="240" w:lineRule="auto"/>
              <w:jc w:val="left"/>
              <w:rPr>
                <w:szCs w:val="24"/>
              </w:rPr>
            </w:pPr>
            <w:r>
              <w:rPr>
                <w:szCs w:val="24"/>
              </w:rPr>
              <w:t>C</w:t>
            </w:r>
            <w:r w:rsidR="008075F1" w:rsidRPr="000E6C61">
              <w:rPr>
                <w:szCs w:val="24"/>
              </w:rPr>
              <w:t xml:space="preserve">onsent </w:t>
            </w:r>
            <w:r>
              <w:rPr>
                <w:szCs w:val="24"/>
              </w:rPr>
              <w:t xml:space="preserve">may be withdrawn </w:t>
            </w:r>
            <w:r w:rsidR="008075F1" w:rsidRPr="000E6C61">
              <w:rPr>
                <w:szCs w:val="24"/>
              </w:rPr>
              <w:t xml:space="preserve">at any time by contacting </w:t>
            </w:r>
          </w:p>
          <w:p w14:paraId="61E0855D" w14:textId="4AC3C52A" w:rsidR="008075F1" w:rsidRPr="000D355B" w:rsidRDefault="008075F1" w:rsidP="00A847FD">
            <w:pPr>
              <w:spacing w:before="60" w:after="0" w:line="240" w:lineRule="auto"/>
              <w:jc w:val="left"/>
              <w:rPr>
                <w:szCs w:val="24"/>
              </w:rPr>
            </w:pPr>
            <w:proofErr w:type="gramStart"/>
            <w:r w:rsidRPr="000E6C61">
              <w:rPr>
                <w:szCs w:val="24"/>
              </w:rPr>
              <w:t>u</w:t>
            </w:r>
            <w:r w:rsidR="000D355B">
              <w:rPr>
                <w:szCs w:val="24"/>
              </w:rPr>
              <w:t>s</w:t>
            </w:r>
            <w:proofErr w:type="gramEnd"/>
            <w:r w:rsidR="000D355B">
              <w:rPr>
                <w:szCs w:val="24"/>
              </w:rPr>
              <w:t xml:space="preserve"> </w:t>
            </w:r>
            <w:r w:rsidRPr="000E6C61">
              <w:rPr>
                <w:szCs w:val="24"/>
              </w:rPr>
              <w:t>by e-mail or letter</w:t>
            </w:r>
            <w:r w:rsidR="00A847FD">
              <w:rPr>
                <w:szCs w:val="24"/>
              </w:rPr>
              <w:t>.</w:t>
            </w:r>
          </w:p>
        </w:tc>
      </w:tr>
      <w:tr w:rsidR="008075F1" w:rsidRPr="000E6C61" w14:paraId="5F627721" w14:textId="77777777" w:rsidTr="0045405C">
        <w:trPr>
          <w:trHeight w:val="2974"/>
        </w:trPr>
        <w:tc>
          <w:tcPr>
            <w:tcW w:w="3237" w:type="dxa"/>
            <w:tcBorders>
              <w:bottom w:val="single" w:sz="4" w:space="0" w:color="auto"/>
            </w:tcBorders>
            <w:shd w:val="clear" w:color="auto" w:fill="auto"/>
            <w:vAlign w:val="center"/>
            <w:hideMark/>
          </w:tcPr>
          <w:p w14:paraId="3C08F286" w14:textId="406679E8" w:rsidR="002B1C54" w:rsidRPr="000E6C61" w:rsidRDefault="008075F1" w:rsidP="00A847FD">
            <w:pPr>
              <w:spacing w:before="60" w:after="0" w:line="240" w:lineRule="auto"/>
              <w:jc w:val="left"/>
              <w:rPr>
                <w:rFonts w:eastAsia="Times New Roman"/>
                <w:szCs w:val="24"/>
              </w:rPr>
            </w:pPr>
            <w:r>
              <w:rPr>
                <w:szCs w:val="24"/>
              </w:rPr>
              <w:t>M</w:t>
            </w:r>
            <w:r w:rsidRPr="000E6C61">
              <w:rPr>
                <w:szCs w:val="24"/>
              </w:rPr>
              <w:t xml:space="preserve">ember’s </w:t>
            </w:r>
            <w:r w:rsidR="002B1C54">
              <w:rPr>
                <w:szCs w:val="24"/>
              </w:rPr>
              <w:t>contact details</w:t>
            </w:r>
          </w:p>
          <w:p w14:paraId="3E4CC0D8" w14:textId="4AA0B672" w:rsidR="008075F1" w:rsidRPr="000E6C61" w:rsidRDefault="008075F1" w:rsidP="00A847FD">
            <w:pPr>
              <w:spacing w:before="60" w:after="0" w:line="240" w:lineRule="auto"/>
              <w:jc w:val="left"/>
              <w:rPr>
                <w:rFonts w:eastAsia="Times New Roman"/>
                <w:szCs w:val="24"/>
              </w:rPr>
            </w:pPr>
          </w:p>
        </w:tc>
        <w:tc>
          <w:tcPr>
            <w:tcW w:w="6261" w:type="dxa"/>
            <w:tcBorders>
              <w:bottom w:val="single" w:sz="4" w:space="0" w:color="auto"/>
            </w:tcBorders>
            <w:shd w:val="clear" w:color="auto" w:fill="auto"/>
            <w:vAlign w:val="center"/>
            <w:hideMark/>
          </w:tcPr>
          <w:p w14:paraId="515254DE" w14:textId="24347C0A" w:rsidR="00F87233" w:rsidRDefault="008075F1" w:rsidP="00A847FD">
            <w:pPr>
              <w:spacing w:before="60" w:after="0" w:line="240" w:lineRule="auto"/>
              <w:jc w:val="left"/>
              <w:rPr>
                <w:szCs w:val="24"/>
              </w:rPr>
            </w:pPr>
            <w:r w:rsidRPr="000E6C61">
              <w:rPr>
                <w:szCs w:val="24"/>
              </w:rPr>
              <w:t>Creating and managing</w:t>
            </w:r>
            <w:r w:rsidR="00F87233">
              <w:rPr>
                <w:szCs w:val="24"/>
              </w:rPr>
              <w:t xml:space="preserve"> </w:t>
            </w:r>
            <w:r w:rsidRPr="000E6C61">
              <w:rPr>
                <w:szCs w:val="24"/>
              </w:rPr>
              <w:t>members</w:t>
            </w:r>
            <w:r w:rsidR="00A847FD">
              <w:rPr>
                <w:szCs w:val="24"/>
              </w:rPr>
              <w:t>’</w:t>
            </w:r>
            <w:r w:rsidRPr="000E6C61">
              <w:rPr>
                <w:szCs w:val="24"/>
              </w:rPr>
              <w:t xml:space="preserve"> </w:t>
            </w:r>
            <w:r>
              <w:rPr>
                <w:szCs w:val="24"/>
              </w:rPr>
              <w:t>contact list</w:t>
            </w:r>
            <w:r w:rsidRPr="000E6C61">
              <w:rPr>
                <w:szCs w:val="24"/>
              </w:rPr>
              <w:t xml:space="preserve">. </w:t>
            </w:r>
          </w:p>
          <w:p w14:paraId="296CFC49" w14:textId="77777777" w:rsidR="00186602" w:rsidRDefault="008075F1" w:rsidP="00A847FD">
            <w:pPr>
              <w:spacing w:before="60" w:after="0" w:line="240" w:lineRule="auto"/>
              <w:ind w:left="0" w:firstLine="0"/>
              <w:jc w:val="left"/>
              <w:rPr>
                <w:szCs w:val="24"/>
              </w:rPr>
            </w:pPr>
            <w:r w:rsidRPr="000E6C61">
              <w:rPr>
                <w:szCs w:val="24"/>
              </w:rPr>
              <w:t xml:space="preserve">We will seek consent </w:t>
            </w:r>
            <w:r>
              <w:rPr>
                <w:szCs w:val="24"/>
              </w:rPr>
              <w:t>via our revised GDPR membership fo</w:t>
            </w:r>
            <w:bookmarkStart w:id="0" w:name="_GoBack"/>
            <w:bookmarkEnd w:id="0"/>
            <w:r>
              <w:rPr>
                <w:szCs w:val="24"/>
              </w:rPr>
              <w:t>rm for new</w:t>
            </w:r>
            <w:r w:rsidR="002B1C54">
              <w:rPr>
                <w:szCs w:val="24"/>
              </w:rPr>
              <w:t xml:space="preserve"> </w:t>
            </w:r>
            <w:r>
              <w:rPr>
                <w:szCs w:val="24"/>
              </w:rPr>
              <w:t>members</w:t>
            </w:r>
            <w:r w:rsidR="00186602">
              <w:rPr>
                <w:szCs w:val="24"/>
              </w:rPr>
              <w:t xml:space="preserve">. </w:t>
            </w:r>
          </w:p>
          <w:p w14:paraId="05FA8F1B" w14:textId="4A4AAEA4" w:rsidR="008075F1" w:rsidRDefault="00186602" w:rsidP="00A847FD">
            <w:pPr>
              <w:spacing w:before="60" w:after="0" w:line="240" w:lineRule="auto"/>
              <w:ind w:left="0" w:firstLine="0"/>
              <w:jc w:val="left"/>
              <w:rPr>
                <w:szCs w:val="24"/>
              </w:rPr>
            </w:pPr>
            <w:r>
              <w:rPr>
                <w:szCs w:val="24"/>
              </w:rPr>
              <w:t>For current members we will check their information is up to date and seek agreement to it being used in line with our privacy policy</w:t>
            </w:r>
            <w:r w:rsidR="008075F1">
              <w:rPr>
                <w:szCs w:val="24"/>
              </w:rPr>
              <w:t xml:space="preserve"> on </w:t>
            </w:r>
            <w:r>
              <w:rPr>
                <w:szCs w:val="24"/>
              </w:rPr>
              <w:t xml:space="preserve">their </w:t>
            </w:r>
            <w:r w:rsidR="008075F1">
              <w:rPr>
                <w:szCs w:val="24"/>
              </w:rPr>
              <w:t>visits to LCL</w:t>
            </w:r>
            <w:r>
              <w:rPr>
                <w:szCs w:val="24"/>
              </w:rPr>
              <w:t>.</w:t>
            </w:r>
          </w:p>
          <w:p w14:paraId="4BAEE25D" w14:textId="1B42CBEC" w:rsidR="008075F1" w:rsidRDefault="008075F1" w:rsidP="00A847FD">
            <w:pPr>
              <w:spacing w:before="60" w:after="0" w:line="240" w:lineRule="auto"/>
              <w:jc w:val="left"/>
              <w:rPr>
                <w:szCs w:val="24"/>
              </w:rPr>
            </w:pPr>
            <w:r w:rsidRPr="000E6C61">
              <w:rPr>
                <w:szCs w:val="24"/>
              </w:rPr>
              <w:t xml:space="preserve">The member may withdraw their consent at any time by </w:t>
            </w:r>
          </w:p>
          <w:p w14:paraId="36415E20" w14:textId="2E1AAA89" w:rsidR="008075F1" w:rsidRPr="002B1C54" w:rsidRDefault="008075F1" w:rsidP="0024400B">
            <w:pPr>
              <w:spacing w:before="60" w:after="0" w:line="240" w:lineRule="auto"/>
              <w:ind w:left="24" w:firstLine="0"/>
              <w:jc w:val="left"/>
              <w:rPr>
                <w:szCs w:val="24"/>
              </w:rPr>
            </w:pPr>
            <w:proofErr w:type="gramStart"/>
            <w:r w:rsidRPr="000E6C61">
              <w:rPr>
                <w:szCs w:val="24"/>
              </w:rPr>
              <w:t>contacting</w:t>
            </w:r>
            <w:proofErr w:type="gramEnd"/>
            <w:r w:rsidRPr="000E6C61">
              <w:rPr>
                <w:szCs w:val="24"/>
              </w:rPr>
              <w:t xml:space="preserve"> us</w:t>
            </w:r>
            <w:r>
              <w:rPr>
                <w:szCs w:val="24"/>
              </w:rPr>
              <w:t xml:space="preserve"> </w:t>
            </w:r>
            <w:r w:rsidRPr="000E6C61">
              <w:rPr>
                <w:szCs w:val="24"/>
              </w:rPr>
              <w:t>by e-mail or letter</w:t>
            </w:r>
            <w:r w:rsidR="0090788F">
              <w:rPr>
                <w:szCs w:val="24"/>
              </w:rPr>
              <w:t xml:space="preserve"> unless it conflicts with our legal </w:t>
            </w:r>
            <w:r w:rsidR="00A847FD" w:rsidRPr="0024400B">
              <w:rPr>
                <w:color w:val="auto"/>
                <w:szCs w:val="24"/>
              </w:rPr>
              <w:t>obligations</w:t>
            </w:r>
            <w:r w:rsidR="00A847FD">
              <w:rPr>
                <w:strike/>
                <w:szCs w:val="24"/>
              </w:rPr>
              <w:t>.</w:t>
            </w:r>
          </w:p>
        </w:tc>
      </w:tr>
      <w:tr w:rsidR="008075F1" w:rsidRPr="000E6C61" w14:paraId="733FCCC2" w14:textId="77777777" w:rsidTr="0045405C">
        <w:trPr>
          <w:trHeight w:val="2070"/>
        </w:trPr>
        <w:tc>
          <w:tcPr>
            <w:tcW w:w="3237" w:type="dxa"/>
            <w:tcBorders>
              <w:top w:val="single" w:sz="4" w:space="0" w:color="auto"/>
              <w:bottom w:val="single" w:sz="4" w:space="0" w:color="auto"/>
            </w:tcBorders>
            <w:shd w:val="clear" w:color="auto" w:fill="auto"/>
            <w:vAlign w:val="center"/>
          </w:tcPr>
          <w:p w14:paraId="5F8124F2" w14:textId="77777777" w:rsidR="008075F1" w:rsidRDefault="008075F1" w:rsidP="00A847FD">
            <w:pPr>
              <w:spacing w:before="60" w:after="0" w:line="240" w:lineRule="auto"/>
              <w:jc w:val="left"/>
              <w:rPr>
                <w:rFonts w:eastAsia="Times New Roman"/>
                <w:szCs w:val="24"/>
              </w:rPr>
            </w:pPr>
            <w:r w:rsidRPr="000E6C61">
              <w:rPr>
                <w:rFonts w:eastAsia="Times New Roman"/>
                <w:szCs w:val="24"/>
              </w:rPr>
              <w:t xml:space="preserve">Member’s and former </w:t>
            </w:r>
          </w:p>
          <w:p w14:paraId="787350B2" w14:textId="77777777" w:rsidR="008075F1" w:rsidRDefault="008075F1" w:rsidP="00A847FD">
            <w:pPr>
              <w:spacing w:before="60" w:after="0" w:line="240" w:lineRule="auto"/>
              <w:jc w:val="left"/>
              <w:rPr>
                <w:rFonts w:eastAsia="Times New Roman"/>
                <w:szCs w:val="24"/>
              </w:rPr>
            </w:pPr>
            <w:r w:rsidRPr="000E6C61">
              <w:rPr>
                <w:rFonts w:eastAsia="Times New Roman"/>
                <w:szCs w:val="24"/>
              </w:rPr>
              <w:t>member’s name and e-</w:t>
            </w:r>
          </w:p>
          <w:p w14:paraId="7AEBB55F" w14:textId="77777777" w:rsidR="008075F1" w:rsidRPr="000E6C61" w:rsidRDefault="008075F1" w:rsidP="00A847FD">
            <w:pPr>
              <w:spacing w:before="60" w:after="0" w:line="240" w:lineRule="auto"/>
              <w:jc w:val="left"/>
              <w:rPr>
                <w:rFonts w:eastAsia="Times New Roman"/>
                <w:szCs w:val="24"/>
              </w:rPr>
            </w:pPr>
            <w:r w:rsidRPr="000E6C61">
              <w:rPr>
                <w:rFonts w:eastAsia="Times New Roman"/>
                <w:szCs w:val="24"/>
              </w:rPr>
              <w:t>mail address</w:t>
            </w:r>
          </w:p>
        </w:tc>
        <w:tc>
          <w:tcPr>
            <w:tcW w:w="6261" w:type="dxa"/>
            <w:tcBorders>
              <w:top w:val="single" w:sz="4" w:space="0" w:color="auto"/>
              <w:bottom w:val="single" w:sz="4" w:space="0" w:color="auto"/>
            </w:tcBorders>
            <w:shd w:val="clear" w:color="auto" w:fill="auto"/>
            <w:vAlign w:val="center"/>
          </w:tcPr>
          <w:p w14:paraId="0F7F4010" w14:textId="1D7381AA" w:rsidR="008075F1" w:rsidRDefault="008075F1" w:rsidP="00C83D44">
            <w:pPr>
              <w:spacing w:before="60" w:after="0" w:line="240" w:lineRule="auto"/>
              <w:ind w:left="862" w:hanging="862"/>
              <w:jc w:val="left"/>
              <w:rPr>
                <w:szCs w:val="24"/>
              </w:rPr>
            </w:pPr>
            <w:r w:rsidRPr="000E6C61">
              <w:rPr>
                <w:szCs w:val="24"/>
              </w:rPr>
              <w:t>To conduct surveys of</w:t>
            </w:r>
            <w:r w:rsidR="002B1C54">
              <w:rPr>
                <w:szCs w:val="24"/>
              </w:rPr>
              <w:t xml:space="preserve"> </w:t>
            </w:r>
            <w:r w:rsidR="00A847FD">
              <w:rPr>
                <w:szCs w:val="24"/>
              </w:rPr>
              <w:t>m</w:t>
            </w:r>
            <w:r w:rsidRPr="000E6C61">
              <w:rPr>
                <w:szCs w:val="24"/>
              </w:rPr>
              <w:t xml:space="preserve">embers and former </w:t>
            </w:r>
          </w:p>
          <w:p w14:paraId="02D4791A" w14:textId="77777777" w:rsidR="002B1C54" w:rsidRDefault="008075F1" w:rsidP="00C83D44">
            <w:pPr>
              <w:spacing w:before="60" w:after="0" w:line="240" w:lineRule="auto"/>
              <w:ind w:left="862" w:hanging="862"/>
              <w:jc w:val="left"/>
              <w:rPr>
                <w:szCs w:val="24"/>
              </w:rPr>
            </w:pPr>
            <w:r w:rsidRPr="000E6C61">
              <w:rPr>
                <w:szCs w:val="24"/>
              </w:rPr>
              <w:t>members for the benefit</w:t>
            </w:r>
            <w:r w:rsidR="002B1C54">
              <w:rPr>
                <w:szCs w:val="24"/>
              </w:rPr>
              <w:t xml:space="preserve"> </w:t>
            </w:r>
            <w:r>
              <w:rPr>
                <w:szCs w:val="24"/>
              </w:rPr>
              <w:t>of analysing how LCL</w:t>
            </w:r>
            <w:r w:rsidR="002B1C54">
              <w:rPr>
                <w:szCs w:val="24"/>
              </w:rPr>
              <w:t xml:space="preserve"> </w:t>
            </w:r>
          </w:p>
          <w:p w14:paraId="3EAEC529" w14:textId="4755F40E" w:rsidR="002B1C54" w:rsidRDefault="008075F1" w:rsidP="00C83D44">
            <w:pPr>
              <w:spacing w:before="60" w:after="0" w:line="240" w:lineRule="auto"/>
              <w:ind w:left="862" w:hanging="862"/>
              <w:jc w:val="left"/>
              <w:rPr>
                <w:szCs w:val="24"/>
              </w:rPr>
            </w:pPr>
            <w:proofErr w:type="gramStart"/>
            <w:r>
              <w:rPr>
                <w:szCs w:val="24"/>
              </w:rPr>
              <w:t>can</w:t>
            </w:r>
            <w:proofErr w:type="gramEnd"/>
            <w:r w:rsidR="002B1C54">
              <w:rPr>
                <w:szCs w:val="24"/>
              </w:rPr>
              <w:t xml:space="preserve"> </w:t>
            </w:r>
            <w:r>
              <w:rPr>
                <w:szCs w:val="24"/>
              </w:rPr>
              <w:t>improve</w:t>
            </w:r>
            <w:r w:rsidR="00A847FD">
              <w:rPr>
                <w:szCs w:val="24"/>
              </w:rPr>
              <w:t>.</w:t>
            </w:r>
          </w:p>
          <w:p w14:paraId="1D49CE1E" w14:textId="76002B27" w:rsidR="002B1C54" w:rsidRDefault="008075F1" w:rsidP="00C83D44">
            <w:pPr>
              <w:spacing w:before="60" w:after="0" w:line="240" w:lineRule="auto"/>
              <w:ind w:left="862" w:hanging="862"/>
              <w:jc w:val="left"/>
              <w:rPr>
                <w:szCs w:val="24"/>
              </w:rPr>
            </w:pPr>
            <w:r w:rsidRPr="000E6C61">
              <w:rPr>
                <w:szCs w:val="24"/>
              </w:rPr>
              <w:t xml:space="preserve">We will seek </w:t>
            </w:r>
            <w:r w:rsidR="0090788F">
              <w:rPr>
                <w:szCs w:val="24"/>
              </w:rPr>
              <w:t xml:space="preserve">explicit </w:t>
            </w:r>
            <w:r w:rsidRPr="000E6C61">
              <w:rPr>
                <w:szCs w:val="24"/>
              </w:rPr>
              <w:t xml:space="preserve">consent </w:t>
            </w:r>
            <w:r>
              <w:rPr>
                <w:szCs w:val="24"/>
              </w:rPr>
              <w:t xml:space="preserve">via our revised GDPR </w:t>
            </w:r>
          </w:p>
          <w:p w14:paraId="25BD5480" w14:textId="77777777" w:rsidR="002B1C54" w:rsidRDefault="008075F1" w:rsidP="00C83D44">
            <w:pPr>
              <w:spacing w:before="60" w:after="0" w:line="240" w:lineRule="auto"/>
              <w:ind w:left="862" w:hanging="862"/>
              <w:jc w:val="left"/>
              <w:rPr>
                <w:szCs w:val="24"/>
              </w:rPr>
            </w:pPr>
            <w:r>
              <w:rPr>
                <w:szCs w:val="24"/>
              </w:rPr>
              <w:t>membership</w:t>
            </w:r>
            <w:r w:rsidR="002B1C54">
              <w:rPr>
                <w:szCs w:val="24"/>
              </w:rPr>
              <w:t xml:space="preserve"> </w:t>
            </w:r>
            <w:r>
              <w:rPr>
                <w:szCs w:val="24"/>
              </w:rPr>
              <w:t>form for new members and on visits to</w:t>
            </w:r>
          </w:p>
          <w:p w14:paraId="1CEAA45F" w14:textId="698E8E48" w:rsidR="008075F1" w:rsidRPr="0045405C" w:rsidRDefault="008075F1" w:rsidP="0045405C">
            <w:pPr>
              <w:spacing w:before="60" w:after="0" w:line="240" w:lineRule="auto"/>
              <w:ind w:left="862" w:hanging="862"/>
              <w:jc w:val="left"/>
              <w:rPr>
                <w:szCs w:val="24"/>
              </w:rPr>
            </w:pPr>
            <w:r>
              <w:rPr>
                <w:szCs w:val="24"/>
              </w:rPr>
              <w:t xml:space="preserve"> LCL</w:t>
            </w:r>
            <w:r w:rsidR="002B1C54">
              <w:rPr>
                <w:szCs w:val="24"/>
              </w:rPr>
              <w:t xml:space="preserve"> </w:t>
            </w:r>
            <w:r>
              <w:rPr>
                <w:szCs w:val="24"/>
              </w:rPr>
              <w:t>from current members</w:t>
            </w:r>
            <w:r w:rsidR="00186602">
              <w:rPr>
                <w:szCs w:val="24"/>
              </w:rPr>
              <w:t xml:space="preserve"> as above</w:t>
            </w:r>
          </w:p>
        </w:tc>
      </w:tr>
      <w:tr w:rsidR="008075F1" w:rsidRPr="000E6C61" w14:paraId="010DAE6B" w14:textId="77777777" w:rsidTr="0045405C">
        <w:trPr>
          <w:trHeight w:val="2070"/>
        </w:trPr>
        <w:tc>
          <w:tcPr>
            <w:tcW w:w="3237" w:type="dxa"/>
            <w:tcBorders>
              <w:top w:val="single" w:sz="4" w:space="0" w:color="auto"/>
              <w:bottom w:val="single" w:sz="4" w:space="0" w:color="auto"/>
            </w:tcBorders>
            <w:shd w:val="clear" w:color="auto" w:fill="auto"/>
            <w:vAlign w:val="center"/>
          </w:tcPr>
          <w:p w14:paraId="0DDA256D" w14:textId="30045510" w:rsidR="008075F1" w:rsidRPr="000E6C61" w:rsidRDefault="008075F1" w:rsidP="00C83D44">
            <w:pPr>
              <w:spacing w:before="60" w:after="0" w:line="240" w:lineRule="auto"/>
              <w:ind w:left="0" w:firstLine="0"/>
              <w:jc w:val="left"/>
              <w:rPr>
                <w:rFonts w:eastAsia="Times New Roman"/>
                <w:szCs w:val="24"/>
              </w:rPr>
            </w:pPr>
            <w:r>
              <w:rPr>
                <w:rFonts w:eastAsia="Times New Roman"/>
                <w:szCs w:val="24"/>
              </w:rPr>
              <w:lastRenderedPageBreak/>
              <w:t xml:space="preserve"> </w:t>
            </w:r>
            <w:r w:rsidRPr="00C83D44">
              <w:rPr>
                <w:szCs w:val="24"/>
              </w:rPr>
              <w:t>List of donors and funders</w:t>
            </w:r>
          </w:p>
        </w:tc>
        <w:tc>
          <w:tcPr>
            <w:tcW w:w="6261" w:type="dxa"/>
            <w:tcBorders>
              <w:top w:val="single" w:sz="4" w:space="0" w:color="auto"/>
              <w:bottom w:val="single" w:sz="4" w:space="0" w:color="auto"/>
            </w:tcBorders>
            <w:shd w:val="clear" w:color="auto" w:fill="auto"/>
            <w:vAlign w:val="center"/>
          </w:tcPr>
          <w:p w14:paraId="4B310C18" w14:textId="1F8A2367" w:rsidR="008075F1" w:rsidRPr="000E6C61" w:rsidRDefault="002C12F8" w:rsidP="00C83D44">
            <w:pPr>
              <w:spacing w:before="60" w:after="0" w:line="240" w:lineRule="auto"/>
              <w:ind w:left="0" w:firstLine="0"/>
              <w:jc w:val="left"/>
              <w:rPr>
                <w:szCs w:val="24"/>
              </w:rPr>
            </w:pPr>
            <w:r>
              <w:rPr>
                <w:szCs w:val="24"/>
              </w:rPr>
              <w:t>Consent is provided when donations of time/equipment/money</w:t>
            </w:r>
            <w:r w:rsidR="000D355B">
              <w:rPr>
                <w:szCs w:val="24"/>
              </w:rPr>
              <w:t xml:space="preserve"> are made for names to be placed on LCL’s </w:t>
            </w:r>
            <w:r w:rsidR="00C83D44" w:rsidRPr="00C83D44">
              <w:rPr>
                <w:i/>
                <w:szCs w:val="24"/>
              </w:rPr>
              <w:t>‘</w:t>
            </w:r>
            <w:r w:rsidR="000D355B" w:rsidRPr="00C83D44">
              <w:rPr>
                <w:i/>
                <w:szCs w:val="24"/>
              </w:rPr>
              <w:t>Thank</w:t>
            </w:r>
            <w:r w:rsidR="00186602" w:rsidRPr="00C83D44">
              <w:rPr>
                <w:i/>
                <w:szCs w:val="24"/>
              </w:rPr>
              <w:t xml:space="preserve"> Y</w:t>
            </w:r>
            <w:r w:rsidR="000D355B" w:rsidRPr="00C83D44">
              <w:rPr>
                <w:i/>
                <w:szCs w:val="24"/>
              </w:rPr>
              <w:t>ou Board</w:t>
            </w:r>
            <w:r w:rsidR="00C83D44" w:rsidRPr="00C83D44">
              <w:rPr>
                <w:i/>
                <w:szCs w:val="24"/>
              </w:rPr>
              <w:t>’</w:t>
            </w:r>
            <w:r w:rsidR="000D355B">
              <w:rPr>
                <w:szCs w:val="24"/>
              </w:rPr>
              <w:t xml:space="preserve"> </w:t>
            </w:r>
            <w:r w:rsidR="00186602">
              <w:rPr>
                <w:szCs w:val="24"/>
              </w:rPr>
              <w:t xml:space="preserve">and on our website and in our Annual Report </w:t>
            </w:r>
            <w:r w:rsidR="000D355B">
              <w:rPr>
                <w:rFonts w:eastAsia="Times New Roman"/>
                <w:szCs w:val="24"/>
              </w:rPr>
              <w:t xml:space="preserve">to celebrate </w:t>
            </w:r>
            <w:r w:rsidR="008075F1">
              <w:rPr>
                <w:rFonts w:eastAsia="Times New Roman"/>
                <w:szCs w:val="24"/>
              </w:rPr>
              <w:t>donations and positive funding applications</w:t>
            </w:r>
            <w:r w:rsidR="00186602">
              <w:rPr>
                <w:rFonts w:eastAsia="Times New Roman"/>
                <w:szCs w:val="24"/>
              </w:rPr>
              <w:t xml:space="preserve"> </w:t>
            </w:r>
          </w:p>
        </w:tc>
      </w:tr>
      <w:tr w:rsidR="008075F1" w:rsidRPr="000E6C61" w14:paraId="51A7CB12" w14:textId="77777777" w:rsidTr="0024400B">
        <w:trPr>
          <w:trHeight w:val="1408"/>
        </w:trPr>
        <w:tc>
          <w:tcPr>
            <w:tcW w:w="3237" w:type="dxa"/>
            <w:tcBorders>
              <w:top w:val="single" w:sz="4" w:space="0" w:color="auto"/>
              <w:bottom w:val="single" w:sz="4" w:space="0" w:color="auto"/>
            </w:tcBorders>
            <w:shd w:val="clear" w:color="auto" w:fill="auto"/>
            <w:vAlign w:val="center"/>
          </w:tcPr>
          <w:p w14:paraId="7FA4561B" w14:textId="06C55E75" w:rsidR="008075F1" w:rsidRPr="00F43F19" w:rsidRDefault="008075F1" w:rsidP="00A847FD">
            <w:pPr>
              <w:spacing w:before="60" w:after="0" w:line="240" w:lineRule="auto"/>
              <w:ind w:left="0" w:firstLine="0"/>
              <w:jc w:val="left"/>
              <w:rPr>
                <w:rFonts w:eastAsia="Times New Roman"/>
                <w:color w:val="FF0000"/>
                <w:szCs w:val="24"/>
              </w:rPr>
            </w:pPr>
            <w:r w:rsidRPr="00C83D44">
              <w:rPr>
                <w:szCs w:val="24"/>
              </w:rPr>
              <w:t>Volunteers</w:t>
            </w:r>
            <w:r w:rsidR="00186602" w:rsidRPr="00C83D44">
              <w:rPr>
                <w:szCs w:val="24"/>
              </w:rPr>
              <w:t>’</w:t>
            </w:r>
            <w:r w:rsidRPr="00C83D44">
              <w:rPr>
                <w:szCs w:val="24"/>
              </w:rPr>
              <w:t xml:space="preserve"> </w:t>
            </w:r>
            <w:r w:rsidR="00186602" w:rsidRPr="00C83D44">
              <w:rPr>
                <w:szCs w:val="24"/>
              </w:rPr>
              <w:t>d</w:t>
            </w:r>
            <w:r w:rsidRPr="00C83D44">
              <w:rPr>
                <w:szCs w:val="24"/>
              </w:rPr>
              <w:t>etails name, telephone number,</w:t>
            </w:r>
            <w:r w:rsidR="00186602" w:rsidRPr="00C83D44">
              <w:rPr>
                <w:szCs w:val="24"/>
              </w:rPr>
              <w:t xml:space="preserve"> </w:t>
            </w:r>
            <w:r w:rsidRPr="00C83D44">
              <w:rPr>
                <w:szCs w:val="24"/>
              </w:rPr>
              <w:t>email address</w:t>
            </w:r>
            <w:r w:rsidR="00F43F19" w:rsidRPr="00C83D44">
              <w:rPr>
                <w:szCs w:val="24"/>
              </w:rPr>
              <w:t>, car registration</w:t>
            </w:r>
          </w:p>
        </w:tc>
        <w:tc>
          <w:tcPr>
            <w:tcW w:w="6261" w:type="dxa"/>
            <w:tcBorders>
              <w:top w:val="single" w:sz="4" w:space="0" w:color="auto"/>
              <w:bottom w:val="single" w:sz="4" w:space="0" w:color="auto"/>
            </w:tcBorders>
            <w:shd w:val="clear" w:color="auto" w:fill="auto"/>
            <w:vAlign w:val="center"/>
          </w:tcPr>
          <w:p w14:paraId="7EC6FB8E" w14:textId="77777777" w:rsidR="008075F1" w:rsidRDefault="00F43F19" w:rsidP="00C83D44">
            <w:pPr>
              <w:spacing w:before="60" w:after="0" w:line="240" w:lineRule="auto"/>
              <w:ind w:left="0" w:firstLine="0"/>
              <w:jc w:val="left"/>
              <w:rPr>
                <w:szCs w:val="24"/>
              </w:rPr>
            </w:pPr>
            <w:r>
              <w:rPr>
                <w:szCs w:val="24"/>
              </w:rPr>
              <w:t>To inform volunteers as needed in relation to their roles within LCL</w:t>
            </w:r>
          </w:p>
          <w:p w14:paraId="5E883B8C" w14:textId="79E1EF57" w:rsidR="00F43F19" w:rsidRDefault="00F43F19" w:rsidP="00C83D44">
            <w:pPr>
              <w:spacing w:before="60" w:after="0" w:line="240" w:lineRule="auto"/>
              <w:ind w:left="0" w:firstLine="0"/>
              <w:jc w:val="left"/>
              <w:rPr>
                <w:szCs w:val="24"/>
              </w:rPr>
            </w:pPr>
            <w:r>
              <w:rPr>
                <w:szCs w:val="24"/>
              </w:rPr>
              <w:t>Conform to hospital requirement that free car parking pass only used when helping out at LCL</w:t>
            </w:r>
          </w:p>
        </w:tc>
      </w:tr>
      <w:tr w:rsidR="008075F1" w:rsidRPr="000E6C61" w14:paraId="2A46C8AB" w14:textId="77777777" w:rsidTr="0024400B">
        <w:trPr>
          <w:trHeight w:val="1740"/>
        </w:trPr>
        <w:tc>
          <w:tcPr>
            <w:tcW w:w="3237" w:type="dxa"/>
            <w:tcBorders>
              <w:top w:val="single" w:sz="4" w:space="0" w:color="auto"/>
            </w:tcBorders>
            <w:shd w:val="clear" w:color="auto" w:fill="auto"/>
            <w:vAlign w:val="center"/>
          </w:tcPr>
          <w:p w14:paraId="6910E4FD" w14:textId="72F23F6F" w:rsidR="008075F1" w:rsidRDefault="008075F1" w:rsidP="00A847FD">
            <w:pPr>
              <w:spacing w:before="60" w:after="0" w:line="240" w:lineRule="auto"/>
              <w:ind w:left="0" w:firstLine="0"/>
              <w:jc w:val="left"/>
              <w:rPr>
                <w:rFonts w:eastAsia="Times New Roman"/>
                <w:szCs w:val="24"/>
              </w:rPr>
            </w:pPr>
            <w:r w:rsidRPr="00C83D44">
              <w:rPr>
                <w:szCs w:val="24"/>
              </w:rPr>
              <w:t>Volunteers</w:t>
            </w:r>
            <w:r w:rsidR="00186602" w:rsidRPr="00C83D44">
              <w:rPr>
                <w:szCs w:val="24"/>
              </w:rPr>
              <w:t>’</w:t>
            </w:r>
            <w:r w:rsidRPr="00C83D44">
              <w:rPr>
                <w:szCs w:val="24"/>
              </w:rPr>
              <w:t xml:space="preserve"> details on website</w:t>
            </w:r>
          </w:p>
        </w:tc>
        <w:tc>
          <w:tcPr>
            <w:tcW w:w="6261" w:type="dxa"/>
            <w:tcBorders>
              <w:top w:val="single" w:sz="4" w:space="0" w:color="auto"/>
            </w:tcBorders>
            <w:shd w:val="clear" w:color="auto" w:fill="auto"/>
            <w:vAlign w:val="center"/>
          </w:tcPr>
          <w:p w14:paraId="601DB766" w14:textId="16FC3AF4" w:rsidR="002C12F8" w:rsidRDefault="002C12F8" w:rsidP="00C83D44">
            <w:pPr>
              <w:spacing w:before="60" w:after="0" w:line="240" w:lineRule="auto"/>
              <w:ind w:left="0" w:firstLine="0"/>
              <w:jc w:val="left"/>
              <w:rPr>
                <w:szCs w:val="24"/>
              </w:rPr>
            </w:pPr>
            <w:r>
              <w:rPr>
                <w:szCs w:val="24"/>
              </w:rPr>
              <w:t xml:space="preserve">To inform the public of the range of support available to them at LCL and celebrate the donated time from volunteers that makes LCL’s work possible. </w:t>
            </w:r>
          </w:p>
          <w:p w14:paraId="482DAC48" w14:textId="21A99173" w:rsidR="008075F1" w:rsidRDefault="002C12F8" w:rsidP="00C83D44">
            <w:pPr>
              <w:spacing w:before="60" w:after="0" w:line="240" w:lineRule="auto"/>
              <w:ind w:left="0" w:firstLine="0"/>
              <w:jc w:val="left"/>
              <w:rPr>
                <w:szCs w:val="24"/>
              </w:rPr>
            </w:pPr>
            <w:r>
              <w:rPr>
                <w:szCs w:val="24"/>
              </w:rPr>
              <w:t>Only volunteers</w:t>
            </w:r>
            <w:r w:rsidR="00186602">
              <w:rPr>
                <w:szCs w:val="24"/>
              </w:rPr>
              <w:t>’</w:t>
            </w:r>
            <w:r>
              <w:rPr>
                <w:szCs w:val="24"/>
              </w:rPr>
              <w:t xml:space="preserve"> details </w:t>
            </w:r>
            <w:proofErr w:type="gramStart"/>
            <w:r>
              <w:rPr>
                <w:szCs w:val="24"/>
              </w:rPr>
              <w:t>who</w:t>
            </w:r>
            <w:proofErr w:type="gramEnd"/>
            <w:r>
              <w:rPr>
                <w:szCs w:val="24"/>
              </w:rPr>
              <w:t xml:space="preserve"> have consented are displayed on the website.</w:t>
            </w:r>
          </w:p>
        </w:tc>
      </w:tr>
      <w:tr w:rsidR="008075F1" w:rsidRPr="000E6C61" w14:paraId="05D4F57E" w14:textId="77777777" w:rsidTr="00C83D44">
        <w:trPr>
          <w:trHeight w:val="2261"/>
        </w:trPr>
        <w:tc>
          <w:tcPr>
            <w:tcW w:w="3237" w:type="dxa"/>
            <w:shd w:val="clear" w:color="auto" w:fill="auto"/>
            <w:vAlign w:val="center"/>
          </w:tcPr>
          <w:p w14:paraId="397ABE19" w14:textId="6F82DE46" w:rsidR="008075F1" w:rsidRDefault="008075F1" w:rsidP="00A847FD">
            <w:pPr>
              <w:spacing w:before="60" w:after="0" w:line="240" w:lineRule="auto"/>
              <w:ind w:left="0" w:firstLine="0"/>
              <w:jc w:val="left"/>
              <w:rPr>
                <w:rFonts w:eastAsia="Times New Roman"/>
                <w:szCs w:val="24"/>
              </w:rPr>
            </w:pPr>
            <w:r w:rsidRPr="00C83D44">
              <w:rPr>
                <w:szCs w:val="24"/>
              </w:rPr>
              <w:t>Annual Reports and accounts</w:t>
            </w:r>
          </w:p>
        </w:tc>
        <w:tc>
          <w:tcPr>
            <w:tcW w:w="6261" w:type="dxa"/>
            <w:shd w:val="clear" w:color="auto" w:fill="auto"/>
            <w:vAlign w:val="center"/>
          </w:tcPr>
          <w:p w14:paraId="724C0A41" w14:textId="1BCDB0D4" w:rsidR="008075F1" w:rsidRDefault="008075F1" w:rsidP="00C83D44">
            <w:pPr>
              <w:spacing w:before="60" w:after="0" w:line="240" w:lineRule="auto"/>
              <w:ind w:left="0" w:firstLine="0"/>
              <w:jc w:val="left"/>
              <w:rPr>
                <w:szCs w:val="24"/>
              </w:rPr>
            </w:pPr>
            <w:r>
              <w:rPr>
                <w:szCs w:val="24"/>
              </w:rPr>
              <w:t>None of the monitoring information e.g. numbers of visit</w:t>
            </w:r>
            <w:r w:rsidR="00F43F19">
              <w:rPr>
                <w:szCs w:val="24"/>
              </w:rPr>
              <w:t>or</w:t>
            </w:r>
            <w:r>
              <w:rPr>
                <w:szCs w:val="24"/>
              </w:rPr>
              <w:t>s</w:t>
            </w:r>
            <w:r w:rsidR="00F43F19">
              <w:rPr>
                <w:szCs w:val="24"/>
              </w:rPr>
              <w:t xml:space="preserve"> and types of </w:t>
            </w:r>
            <w:r>
              <w:rPr>
                <w:szCs w:val="24"/>
              </w:rPr>
              <w:t>visitors, items len</w:t>
            </w:r>
            <w:r w:rsidR="00FE2FB5">
              <w:rPr>
                <w:szCs w:val="24"/>
              </w:rPr>
              <w:t xml:space="preserve">t </w:t>
            </w:r>
            <w:proofErr w:type="spellStart"/>
            <w:r w:rsidR="00FE2FB5">
              <w:rPr>
                <w:szCs w:val="24"/>
              </w:rPr>
              <w:t>etc</w:t>
            </w:r>
            <w:proofErr w:type="spellEnd"/>
            <w:r w:rsidR="00FE2FB5">
              <w:rPr>
                <w:szCs w:val="24"/>
              </w:rPr>
              <w:t xml:space="preserve"> </w:t>
            </w:r>
            <w:r w:rsidR="002C12F8">
              <w:rPr>
                <w:szCs w:val="24"/>
              </w:rPr>
              <w:t xml:space="preserve">is </w:t>
            </w:r>
            <w:r>
              <w:rPr>
                <w:szCs w:val="24"/>
              </w:rPr>
              <w:t>identified personally</w:t>
            </w:r>
            <w:r w:rsidR="00C83D44">
              <w:rPr>
                <w:szCs w:val="24"/>
              </w:rPr>
              <w:t>.</w:t>
            </w:r>
          </w:p>
          <w:p w14:paraId="74E99EE9" w14:textId="3D05881D" w:rsidR="00F43F19" w:rsidRDefault="00F43F19" w:rsidP="00C83D44">
            <w:pPr>
              <w:spacing w:before="60" w:after="0" w:line="240" w:lineRule="auto"/>
              <w:ind w:left="0" w:firstLine="0"/>
              <w:jc w:val="left"/>
              <w:rPr>
                <w:szCs w:val="24"/>
              </w:rPr>
            </w:pPr>
            <w:r>
              <w:rPr>
                <w:szCs w:val="24"/>
              </w:rPr>
              <w:t>Consent is provided by donors named in the Annual Report</w:t>
            </w:r>
            <w:r w:rsidR="00C83D44">
              <w:rPr>
                <w:szCs w:val="24"/>
              </w:rPr>
              <w:t>.</w:t>
            </w:r>
          </w:p>
          <w:p w14:paraId="34DB86B8" w14:textId="184384DF" w:rsidR="00186602" w:rsidRDefault="00186602" w:rsidP="00C83D44">
            <w:pPr>
              <w:spacing w:before="60" w:after="0" w:line="240" w:lineRule="auto"/>
              <w:ind w:left="0" w:firstLine="0"/>
              <w:jc w:val="left"/>
              <w:rPr>
                <w:szCs w:val="24"/>
              </w:rPr>
            </w:pPr>
            <w:r>
              <w:rPr>
                <w:szCs w:val="24"/>
              </w:rPr>
              <w:t>Individual transactions in the annual accounts e.g. membership subscription</w:t>
            </w:r>
            <w:r w:rsidR="002A4A7A">
              <w:rPr>
                <w:szCs w:val="24"/>
              </w:rPr>
              <w:t>s</w:t>
            </w:r>
            <w:r>
              <w:rPr>
                <w:szCs w:val="24"/>
              </w:rPr>
              <w:t xml:space="preserve"> are identified by initials only</w:t>
            </w:r>
            <w:r w:rsidR="00C83D44">
              <w:rPr>
                <w:szCs w:val="24"/>
              </w:rPr>
              <w:t>.</w:t>
            </w:r>
          </w:p>
        </w:tc>
      </w:tr>
      <w:tr w:rsidR="008075F1" w:rsidRPr="000E6C61" w14:paraId="0CDEED1C" w14:textId="77777777" w:rsidTr="00C83D44">
        <w:trPr>
          <w:trHeight w:val="1698"/>
        </w:trPr>
        <w:tc>
          <w:tcPr>
            <w:tcW w:w="3237" w:type="dxa"/>
            <w:shd w:val="clear" w:color="auto" w:fill="auto"/>
            <w:vAlign w:val="center"/>
          </w:tcPr>
          <w:p w14:paraId="4034C894" w14:textId="46D6C0A3" w:rsidR="008075F1" w:rsidRDefault="002C12F8" w:rsidP="00A847FD">
            <w:pPr>
              <w:spacing w:before="60" w:after="0" w:line="240" w:lineRule="auto"/>
              <w:ind w:left="0" w:firstLine="0"/>
              <w:jc w:val="left"/>
              <w:rPr>
                <w:rFonts w:eastAsia="Times New Roman"/>
                <w:szCs w:val="24"/>
              </w:rPr>
            </w:pPr>
            <w:r w:rsidRPr="00C83D44">
              <w:rPr>
                <w:szCs w:val="24"/>
              </w:rPr>
              <w:t>Information</w:t>
            </w:r>
            <w:r>
              <w:rPr>
                <w:rFonts w:eastAsia="Times New Roman"/>
                <w:szCs w:val="24"/>
              </w:rPr>
              <w:t xml:space="preserve"> to provide </w:t>
            </w:r>
            <w:r w:rsidR="008075F1">
              <w:rPr>
                <w:rFonts w:eastAsia="Times New Roman"/>
                <w:szCs w:val="24"/>
              </w:rPr>
              <w:t xml:space="preserve">Advice at Drop </w:t>
            </w:r>
            <w:r w:rsidR="00C83D44">
              <w:rPr>
                <w:rFonts w:eastAsia="Times New Roman"/>
                <w:szCs w:val="24"/>
              </w:rPr>
              <w:t>In</w:t>
            </w:r>
          </w:p>
          <w:p w14:paraId="23D8DAF2" w14:textId="76FBE83E" w:rsidR="005E784F" w:rsidRDefault="005E784F" w:rsidP="00A847FD">
            <w:pPr>
              <w:spacing w:before="60" w:after="0" w:line="240" w:lineRule="auto"/>
              <w:ind w:left="0" w:firstLine="0"/>
              <w:jc w:val="left"/>
              <w:rPr>
                <w:rFonts w:eastAsia="Times New Roman"/>
                <w:szCs w:val="24"/>
              </w:rPr>
            </w:pPr>
          </w:p>
        </w:tc>
        <w:tc>
          <w:tcPr>
            <w:tcW w:w="6261" w:type="dxa"/>
            <w:shd w:val="clear" w:color="auto" w:fill="auto"/>
            <w:vAlign w:val="center"/>
          </w:tcPr>
          <w:p w14:paraId="515442F1" w14:textId="1772C60B" w:rsidR="008075F1" w:rsidRDefault="008075F1" w:rsidP="00CC2397">
            <w:pPr>
              <w:spacing w:before="60" w:after="0" w:line="240" w:lineRule="auto"/>
              <w:ind w:left="0" w:firstLine="0"/>
              <w:jc w:val="left"/>
              <w:rPr>
                <w:szCs w:val="24"/>
              </w:rPr>
            </w:pPr>
            <w:r>
              <w:rPr>
                <w:szCs w:val="24"/>
              </w:rPr>
              <w:t xml:space="preserve">Members can bring specialist reports if they wish with them </w:t>
            </w:r>
            <w:r w:rsidR="002C12F8">
              <w:rPr>
                <w:szCs w:val="24"/>
              </w:rPr>
              <w:t xml:space="preserve">for us to read in order </w:t>
            </w:r>
            <w:r>
              <w:rPr>
                <w:szCs w:val="24"/>
              </w:rPr>
              <w:t>to help in problem solving</w:t>
            </w:r>
            <w:r w:rsidR="00C83D44">
              <w:rPr>
                <w:szCs w:val="24"/>
              </w:rPr>
              <w:t>,</w:t>
            </w:r>
            <w:r w:rsidR="00186602">
              <w:rPr>
                <w:szCs w:val="24"/>
              </w:rPr>
              <w:t xml:space="preserve"> </w:t>
            </w:r>
            <w:r w:rsidR="00C83D44">
              <w:rPr>
                <w:szCs w:val="24"/>
              </w:rPr>
              <w:t xml:space="preserve">advice and </w:t>
            </w:r>
            <w:r w:rsidR="00186602">
              <w:rPr>
                <w:szCs w:val="24"/>
              </w:rPr>
              <w:t>identi</w:t>
            </w:r>
            <w:r w:rsidR="00C83D44">
              <w:rPr>
                <w:szCs w:val="24"/>
              </w:rPr>
              <w:t>fication of</w:t>
            </w:r>
            <w:r w:rsidR="00186602">
              <w:rPr>
                <w:szCs w:val="24"/>
              </w:rPr>
              <w:t xml:space="preserve"> resources to use/make</w:t>
            </w:r>
            <w:r w:rsidR="002A4A7A">
              <w:rPr>
                <w:szCs w:val="24"/>
              </w:rPr>
              <w:t>. T</w:t>
            </w:r>
            <w:r>
              <w:rPr>
                <w:szCs w:val="24"/>
              </w:rPr>
              <w:t xml:space="preserve">hese </w:t>
            </w:r>
            <w:r w:rsidR="002A4A7A">
              <w:rPr>
                <w:szCs w:val="24"/>
              </w:rPr>
              <w:t>will be</w:t>
            </w:r>
            <w:r>
              <w:rPr>
                <w:szCs w:val="24"/>
              </w:rPr>
              <w:t xml:space="preserve"> returned at the end of the meeting to the person who provided them. </w:t>
            </w:r>
            <w:r w:rsidR="007626DA">
              <w:rPr>
                <w:szCs w:val="24"/>
              </w:rPr>
              <w:t>No copies will be kept.</w:t>
            </w:r>
          </w:p>
        </w:tc>
      </w:tr>
    </w:tbl>
    <w:p w14:paraId="61E492ED" w14:textId="1533B3FB" w:rsidR="002C12F8" w:rsidRDefault="002B1C54" w:rsidP="0045405C">
      <w:pPr>
        <w:spacing w:after="200" w:line="276" w:lineRule="auto"/>
        <w:ind w:left="0" w:right="0" w:firstLine="0"/>
        <w:jc w:val="left"/>
      </w:pPr>
      <w:r>
        <w:br w:type="page"/>
      </w:r>
    </w:p>
    <w:p w14:paraId="79975BA1" w14:textId="25F70928" w:rsidR="00EC08D2" w:rsidRDefault="00EC08D2" w:rsidP="00EC08D2">
      <w:pPr>
        <w:numPr>
          <w:ilvl w:val="0"/>
          <w:numId w:val="1"/>
        </w:numPr>
        <w:spacing w:after="194" w:line="259" w:lineRule="auto"/>
        <w:ind w:right="2" w:hanging="917"/>
        <w:jc w:val="left"/>
      </w:pPr>
      <w:r>
        <w:rPr>
          <w:b/>
        </w:rPr>
        <w:lastRenderedPageBreak/>
        <w:t xml:space="preserve">How we </w:t>
      </w:r>
      <w:r w:rsidR="001C0131">
        <w:rPr>
          <w:b/>
        </w:rPr>
        <w:t>safeguard</w:t>
      </w:r>
      <w:r>
        <w:rPr>
          <w:b/>
        </w:rPr>
        <w:t xml:space="preserve"> your personal data </w:t>
      </w:r>
    </w:p>
    <w:p w14:paraId="110C8AC3" w14:textId="649FB552" w:rsidR="00C21D05" w:rsidRDefault="00C21D05" w:rsidP="00FC03D1">
      <w:pPr>
        <w:numPr>
          <w:ilvl w:val="1"/>
          <w:numId w:val="1"/>
        </w:numPr>
        <w:ind w:right="0" w:hanging="850"/>
      </w:pPr>
      <w:r>
        <w:t>We</w:t>
      </w:r>
      <w:r w:rsidR="00FC03D1">
        <w:t xml:space="preserve"> </w:t>
      </w:r>
      <w:r>
        <w:t xml:space="preserve">currently use a Hotmail email account </w:t>
      </w:r>
      <w:hyperlink r:id="rId8" w:history="1">
        <w:r w:rsidRPr="00836251">
          <w:rPr>
            <w:rStyle w:val="Hyperlink"/>
          </w:rPr>
          <w:t>learnerscommlib@hotmail.co.uk</w:t>
        </w:r>
      </w:hyperlink>
      <w:r>
        <w:t xml:space="preserve"> . Microsoft adheres to the principles of the EU-U.S. and Swiss-U.S. Privacy Shield frameworks</w:t>
      </w:r>
    </w:p>
    <w:p w14:paraId="13B5C09A" w14:textId="6DB2D823" w:rsidR="00EC08D2" w:rsidRPr="001C0131" w:rsidRDefault="00EC08D2" w:rsidP="00EC08D2">
      <w:pPr>
        <w:numPr>
          <w:ilvl w:val="1"/>
          <w:numId w:val="1"/>
        </w:numPr>
        <w:ind w:right="0" w:hanging="850"/>
      </w:pPr>
      <w:r>
        <w:t>We have implemented generally accepted standards of technology and operational security in order to protect personal data from loss, misuse, or unauthorised alteration or destruction</w:t>
      </w:r>
      <w:r w:rsidRPr="00186602">
        <w:rPr>
          <w:color w:val="FF0000"/>
        </w:rPr>
        <w:t xml:space="preserve">. </w:t>
      </w:r>
      <w:r w:rsidR="00CC2397" w:rsidRPr="00CC2397">
        <w:rPr>
          <w:color w:val="auto"/>
        </w:rPr>
        <w:t>We have been advised that o</w:t>
      </w:r>
      <w:r w:rsidR="00186602" w:rsidRPr="00CC2397">
        <w:rPr>
          <w:color w:val="auto"/>
        </w:rPr>
        <w:t>ur virus checkers such as Windows Defender are considered to be adequate</w:t>
      </w:r>
      <w:r w:rsidR="00CC2397" w:rsidRPr="00CC2397">
        <w:rPr>
          <w:color w:val="auto"/>
        </w:rPr>
        <w:t>.</w:t>
      </w:r>
      <w:r w:rsidRPr="00186602">
        <w:rPr>
          <w:color w:val="FF0000"/>
        </w:rPr>
        <w:t xml:space="preserve">  </w:t>
      </w:r>
      <w:r w:rsidR="002C12F8">
        <w:t>Laptops used are password protected</w:t>
      </w:r>
      <w:r w:rsidR="00FF37D1">
        <w:t>. Emails to groups of members are blind copied etc</w:t>
      </w:r>
      <w:r w:rsidR="00CC2397">
        <w:t>.</w:t>
      </w:r>
      <w:r w:rsidR="001C0131">
        <w:t xml:space="preserve"> </w:t>
      </w:r>
      <w:r w:rsidR="00CC2397">
        <w:t>W</w:t>
      </w:r>
      <w:r w:rsidR="00186602">
        <w:t xml:space="preserve">e are </w:t>
      </w:r>
      <w:r w:rsidR="00CC2397">
        <w:t xml:space="preserve">currently </w:t>
      </w:r>
      <w:r w:rsidR="00186602">
        <w:t xml:space="preserve">reviewing our </w:t>
      </w:r>
      <w:r w:rsidR="00CC2397">
        <w:t xml:space="preserve">use of </w:t>
      </w:r>
      <w:r w:rsidR="00186602">
        <w:t>encryption</w:t>
      </w:r>
      <w:r w:rsidR="00CC2397">
        <w:t>. Our</w:t>
      </w:r>
      <w:r w:rsidR="00186602" w:rsidRPr="00CC2397">
        <w:rPr>
          <w:color w:val="auto"/>
        </w:rPr>
        <w:t xml:space="preserve"> </w:t>
      </w:r>
      <w:r w:rsidR="001C0131" w:rsidRPr="00CC2397">
        <w:rPr>
          <w:color w:val="auto"/>
        </w:rPr>
        <w:t>m</w:t>
      </w:r>
      <w:r w:rsidR="00CC2397" w:rsidRPr="00CC2397">
        <w:rPr>
          <w:color w:val="auto"/>
        </w:rPr>
        <w:t>ember</w:t>
      </w:r>
      <w:r w:rsidR="001C0131" w:rsidRPr="00CC2397">
        <w:rPr>
          <w:color w:val="auto"/>
        </w:rPr>
        <w:t xml:space="preserve">ship forms </w:t>
      </w:r>
      <w:r w:rsidR="00CC2397" w:rsidRPr="00CC2397">
        <w:rPr>
          <w:color w:val="auto"/>
        </w:rPr>
        <w:t xml:space="preserve">are </w:t>
      </w:r>
      <w:r w:rsidR="001C0131" w:rsidRPr="00CC2397">
        <w:rPr>
          <w:color w:val="auto"/>
        </w:rPr>
        <w:t xml:space="preserve">be locked away </w:t>
      </w:r>
      <w:r w:rsidR="00CC2397" w:rsidRPr="00CC2397">
        <w:rPr>
          <w:color w:val="auto"/>
        </w:rPr>
        <w:t xml:space="preserve">when not in use. Our visitors book is kept </w:t>
      </w:r>
      <w:r w:rsidR="00CC2397" w:rsidRPr="00CC2397">
        <w:rPr>
          <w:rFonts w:eastAsia="Times New Roman"/>
          <w:color w:val="auto"/>
          <w:szCs w:val="24"/>
        </w:rPr>
        <w:t xml:space="preserve">in a locked cupboard between sessions </w:t>
      </w:r>
    </w:p>
    <w:p w14:paraId="0F8DECF7" w14:textId="0B45F5B9" w:rsidR="001C0131" w:rsidRDefault="001C0131" w:rsidP="00EC08D2">
      <w:pPr>
        <w:numPr>
          <w:ilvl w:val="1"/>
          <w:numId w:val="1"/>
        </w:numPr>
        <w:ind w:right="0" w:hanging="850"/>
      </w:pPr>
      <w:r>
        <w:t>Access to members information is generally limited to the (currently 3) people who deal with LCL’s administrative tasks</w:t>
      </w:r>
      <w:r w:rsidR="00517C01">
        <w:t>. Membership forms are locked away when not in use.</w:t>
      </w:r>
    </w:p>
    <w:p w14:paraId="175EFB8D" w14:textId="4330108E" w:rsidR="005E784F" w:rsidRPr="00CC2397" w:rsidRDefault="005E784F" w:rsidP="00EC08D2">
      <w:pPr>
        <w:numPr>
          <w:ilvl w:val="1"/>
          <w:numId w:val="1"/>
        </w:numPr>
        <w:ind w:right="0" w:hanging="850"/>
        <w:rPr>
          <w:color w:val="auto"/>
        </w:rPr>
      </w:pPr>
      <w:r w:rsidRPr="00CC2397">
        <w:rPr>
          <w:color w:val="auto"/>
        </w:rPr>
        <w:t xml:space="preserve">All volunteers @ LCL are asked to ensure that personal data is not on </w:t>
      </w:r>
      <w:r w:rsidR="00186602" w:rsidRPr="00CC2397">
        <w:rPr>
          <w:color w:val="auto"/>
        </w:rPr>
        <w:t>view</w:t>
      </w:r>
      <w:r w:rsidRPr="00CC2397">
        <w:rPr>
          <w:color w:val="auto"/>
        </w:rPr>
        <w:t xml:space="preserve"> to members of public when working on this in LCL sessions</w:t>
      </w:r>
      <w:r w:rsidR="00CC2397" w:rsidRPr="00CC2397">
        <w:rPr>
          <w:color w:val="auto"/>
        </w:rPr>
        <w:t>.</w:t>
      </w:r>
      <w:r w:rsidRPr="00CC2397">
        <w:rPr>
          <w:color w:val="auto"/>
        </w:rPr>
        <w:t xml:space="preserve"> </w:t>
      </w:r>
      <w:r w:rsidR="00186602" w:rsidRPr="00CC2397">
        <w:rPr>
          <w:color w:val="auto"/>
        </w:rPr>
        <w:t xml:space="preserve">Layout </w:t>
      </w:r>
      <w:r w:rsidR="00CC2397">
        <w:rPr>
          <w:color w:val="auto"/>
        </w:rPr>
        <w:t xml:space="preserve">of LCL is currently being </w:t>
      </w:r>
      <w:r w:rsidR="00186602" w:rsidRPr="00CC2397">
        <w:rPr>
          <w:color w:val="auto"/>
        </w:rPr>
        <w:t>reviewed</w:t>
      </w:r>
      <w:r w:rsidR="00CC2397">
        <w:rPr>
          <w:color w:val="auto"/>
        </w:rPr>
        <w:t xml:space="preserve"> to facilitate this further.</w:t>
      </w:r>
    </w:p>
    <w:p w14:paraId="3EAA80C1" w14:textId="77777777" w:rsidR="00EC08D2" w:rsidRDefault="00EC08D2" w:rsidP="00EC08D2">
      <w:pPr>
        <w:numPr>
          <w:ilvl w:val="1"/>
          <w:numId w:val="1"/>
        </w:numPr>
        <w:ind w:right="0" w:hanging="850"/>
      </w:pPr>
      <w:r>
        <w:t xml:space="preserve">Please note however that where you are transmitting information to us over the internet this can never be guaranteed to be 100% secure.  </w:t>
      </w:r>
      <w:r>
        <w:rPr>
          <w:b/>
        </w:rPr>
        <w:t xml:space="preserve"> </w:t>
      </w:r>
    </w:p>
    <w:p w14:paraId="2E1A376B" w14:textId="523D0689" w:rsidR="00EC08D2" w:rsidRPr="00C21D05" w:rsidRDefault="00C21D05" w:rsidP="00EC08D2">
      <w:pPr>
        <w:numPr>
          <w:ilvl w:val="1"/>
          <w:numId w:val="1"/>
        </w:numPr>
        <w:ind w:right="0" w:hanging="850"/>
      </w:pPr>
      <w:r>
        <w:t>We currently do not take any payments from you on line. In the unlikely event that this</w:t>
      </w:r>
      <w:r w:rsidR="007C52BC">
        <w:t xml:space="preserve"> </w:t>
      </w:r>
      <w:r>
        <w:t>changes</w:t>
      </w:r>
      <w:r w:rsidR="007C52BC">
        <w:t>,</w:t>
      </w:r>
      <w:r>
        <w:t xml:space="preserve"> </w:t>
      </w:r>
      <w:r w:rsidR="00EC08D2">
        <w:t xml:space="preserve">we will </w:t>
      </w:r>
      <w:r w:rsidR="002C12F8">
        <w:t xml:space="preserve">seek your permission to </w:t>
      </w:r>
      <w:r w:rsidR="00EC08D2">
        <w:t>use a recognised online secure payment system</w:t>
      </w:r>
      <w:r>
        <w:t xml:space="preserve"> and update this policy accordingly</w:t>
      </w:r>
      <w:r w:rsidR="00EC08D2">
        <w:t>.</w:t>
      </w:r>
      <w:r w:rsidR="00EC08D2">
        <w:rPr>
          <w:b/>
        </w:rPr>
        <w:t xml:space="preserve"> </w:t>
      </w:r>
    </w:p>
    <w:p w14:paraId="7EBF9060" w14:textId="7E85F6B7" w:rsidR="00C21D05" w:rsidRDefault="00C21D05" w:rsidP="00EC08D2">
      <w:pPr>
        <w:numPr>
          <w:ilvl w:val="1"/>
          <w:numId w:val="1"/>
        </w:numPr>
        <w:ind w:right="0" w:hanging="850"/>
      </w:pPr>
      <w:r>
        <w:t>All our membership lists are backed up to Drop</w:t>
      </w:r>
      <w:r w:rsidR="00FC03D1">
        <w:t>b</w:t>
      </w:r>
      <w:r>
        <w:t>ox</w:t>
      </w:r>
      <w:r w:rsidR="00FC03D1">
        <w:t xml:space="preserve">. Dropbox adheres to the principles of the EU-U.S. and Swiss-U.S. Privacy Shield frameworks. </w:t>
      </w:r>
    </w:p>
    <w:p w14:paraId="4158AB10" w14:textId="2E363C54" w:rsidR="00517C01" w:rsidRPr="0045405C" w:rsidRDefault="0045405C" w:rsidP="00EC08D2">
      <w:pPr>
        <w:numPr>
          <w:ilvl w:val="1"/>
          <w:numId w:val="1"/>
        </w:numPr>
        <w:ind w:right="0" w:hanging="850"/>
        <w:rPr>
          <w:color w:val="auto"/>
        </w:rPr>
      </w:pPr>
      <w:r w:rsidRPr="0045405C">
        <w:rPr>
          <w:shd w:val="clear" w:color="auto" w:fill="FFFFFF"/>
        </w:rPr>
        <w:t>We take donations online through a 3rd party</w:t>
      </w:r>
      <w:r w:rsidRPr="0045405C">
        <w:rPr>
          <w:color w:val="auto"/>
        </w:rPr>
        <w:t>,</w:t>
      </w:r>
      <w:r>
        <w:rPr>
          <w:color w:val="auto"/>
        </w:rPr>
        <w:t xml:space="preserve"> </w:t>
      </w:r>
      <w:r w:rsidRPr="0045405C">
        <w:rPr>
          <w:color w:val="auto"/>
        </w:rPr>
        <w:t xml:space="preserve">currently </w:t>
      </w:r>
      <w:r w:rsidR="00517C01" w:rsidRPr="0045405C">
        <w:rPr>
          <w:color w:val="auto"/>
        </w:rPr>
        <w:t xml:space="preserve">Local Giving and Giving Machine </w:t>
      </w:r>
      <w:r w:rsidRPr="0045405C">
        <w:rPr>
          <w:color w:val="auto"/>
        </w:rPr>
        <w:t xml:space="preserve">who have their own GDRP compliant </w:t>
      </w:r>
      <w:r w:rsidR="00517C01" w:rsidRPr="0045405C">
        <w:rPr>
          <w:color w:val="auto"/>
        </w:rPr>
        <w:t>privacy policies.</w:t>
      </w:r>
    </w:p>
    <w:p w14:paraId="7456B806" w14:textId="68CAAD45" w:rsidR="001C0131" w:rsidRDefault="001C0131" w:rsidP="00EC08D2">
      <w:pPr>
        <w:numPr>
          <w:ilvl w:val="1"/>
          <w:numId w:val="1"/>
        </w:numPr>
        <w:ind w:right="0" w:hanging="850"/>
      </w:pPr>
      <w:r>
        <w:t xml:space="preserve">We will </w:t>
      </w:r>
      <w:r w:rsidR="00F43F19">
        <w:t>review at least yearly that we are GDRP compliant.</w:t>
      </w:r>
    </w:p>
    <w:p w14:paraId="3ECCCC67" w14:textId="5693EA4F" w:rsidR="00EC08D2" w:rsidRPr="00A15A8C" w:rsidRDefault="00EC08D2" w:rsidP="00EC08D2">
      <w:pPr>
        <w:numPr>
          <w:ilvl w:val="1"/>
          <w:numId w:val="1"/>
        </w:numPr>
        <w:ind w:right="0" w:hanging="850"/>
      </w:pPr>
      <w:r>
        <w:t>We will notify you promptly in the event of any breach of your personal data which might expose you to serious risk.</w:t>
      </w:r>
      <w:r>
        <w:rPr>
          <w:b/>
        </w:rPr>
        <w:t xml:space="preserve"> </w:t>
      </w:r>
    </w:p>
    <w:p w14:paraId="4FB06F31" w14:textId="77777777" w:rsidR="00A15A8C" w:rsidRPr="00FC03D1" w:rsidRDefault="00A15A8C" w:rsidP="00A15A8C">
      <w:pPr>
        <w:ind w:left="1570" w:right="0" w:firstLine="0"/>
      </w:pPr>
    </w:p>
    <w:p w14:paraId="51CA5EAA" w14:textId="5A2DD1F0" w:rsidR="00EC08D2" w:rsidRDefault="00EC08D2" w:rsidP="00A15A8C">
      <w:pPr>
        <w:spacing w:after="200" w:line="276" w:lineRule="auto"/>
        <w:ind w:left="0" w:right="0" w:firstLine="0"/>
        <w:jc w:val="left"/>
      </w:pPr>
      <w:r>
        <w:rPr>
          <w:b/>
        </w:rPr>
        <w:t xml:space="preserve">Who else has access to the information you provide us? </w:t>
      </w:r>
    </w:p>
    <w:p w14:paraId="5B9E7207" w14:textId="6EA9BB69" w:rsidR="00EC08D2" w:rsidRDefault="00EC08D2" w:rsidP="00EC08D2">
      <w:pPr>
        <w:numPr>
          <w:ilvl w:val="1"/>
          <w:numId w:val="1"/>
        </w:numPr>
        <w:ind w:right="0" w:hanging="850"/>
      </w:pPr>
      <w:r>
        <w:t xml:space="preserve">We will never sell your personal data. We will not share your personal data with any third parties without your prior consent (which you are </w:t>
      </w:r>
      <w:r>
        <w:lastRenderedPageBreak/>
        <w:t>free to withhold) except where required to do so by law o</w:t>
      </w:r>
      <w:r w:rsidR="00517C01">
        <w:t>r as set out in the table above.</w:t>
      </w:r>
    </w:p>
    <w:p w14:paraId="7967340B" w14:textId="0566A110" w:rsidR="00EC08D2" w:rsidRDefault="00EC08D2" w:rsidP="00EC08D2">
      <w:pPr>
        <w:spacing w:after="0" w:line="259" w:lineRule="auto"/>
        <w:ind w:left="0" w:right="0" w:firstLine="0"/>
        <w:jc w:val="left"/>
      </w:pPr>
      <w:r>
        <w:tab/>
        <w:t xml:space="preserve"> </w:t>
      </w:r>
    </w:p>
    <w:p w14:paraId="07447F1D" w14:textId="77777777" w:rsidR="00EC08D2" w:rsidRDefault="00EC08D2" w:rsidP="00EC08D2">
      <w:pPr>
        <w:numPr>
          <w:ilvl w:val="0"/>
          <w:numId w:val="1"/>
        </w:numPr>
        <w:spacing w:after="194" w:line="259" w:lineRule="auto"/>
        <w:ind w:right="2" w:hanging="917"/>
        <w:jc w:val="left"/>
      </w:pPr>
      <w:r>
        <w:rPr>
          <w:b/>
        </w:rPr>
        <w:t xml:space="preserve">How long do we keep your information? </w:t>
      </w:r>
    </w:p>
    <w:p w14:paraId="69CD2B6A" w14:textId="3576E2F1" w:rsidR="00EC08D2" w:rsidRDefault="00EC08D2" w:rsidP="00EC08D2">
      <w:pPr>
        <w:numPr>
          <w:ilvl w:val="1"/>
          <w:numId w:val="1"/>
        </w:numPr>
        <w:ind w:right="0" w:hanging="850"/>
      </w:pPr>
      <w:r>
        <w:t xml:space="preserve">We will hold your personal data on our systems for as long as you are a member of </w:t>
      </w:r>
      <w:r w:rsidR="00FC03D1">
        <w:t xml:space="preserve">LCL </w:t>
      </w:r>
      <w:r>
        <w:t xml:space="preserve">and for as long afterwards as it is in </w:t>
      </w:r>
      <w:r w:rsidR="00FC03D1">
        <w:t>LCL</w:t>
      </w:r>
      <w:r>
        <w:t>’</w:t>
      </w:r>
      <w:r w:rsidR="00FC03D1">
        <w:t>s</w:t>
      </w:r>
      <w:r>
        <w:t xml:space="preserve"> legitimate interest to do so or for as long as is necessary to comply with our legal obligations.  We will review your personal data every year to establish whether we are still entitled to process it.  If we decide that we are not entitled to do so, we will stop processing your personal data except that we will retain your personal data in an archived form in </w:t>
      </w:r>
      <w:r w:rsidR="00CC2397">
        <w:t>order to be able to comply with</w:t>
      </w:r>
      <w:r>
        <w:t xml:space="preserve"> legal obligations e.g. </w:t>
      </w:r>
      <w:r w:rsidR="00186602">
        <w:t>annual accounts records etc</w:t>
      </w:r>
      <w:r>
        <w:t xml:space="preserve">. </w:t>
      </w:r>
    </w:p>
    <w:p w14:paraId="4E3EB433" w14:textId="77777777" w:rsidR="00FC03D1" w:rsidRDefault="00FC03D1" w:rsidP="00FC03D1">
      <w:pPr>
        <w:ind w:left="1570" w:right="0" w:firstLine="0"/>
      </w:pPr>
    </w:p>
    <w:p w14:paraId="58ACD27A" w14:textId="77777777" w:rsidR="00EC08D2" w:rsidRDefault="00EC08D2" w:rsidP="00EC08D2">
      <w:pPr>
        <w:numPr>
          <w:ilvl w:val="0"/>
          <w:numId w:val="1"/>
        </w:numPr>
        <w:spacing w:after="194" w:line="259" w:lineRule="auto"/>
        <w:ind w:right="2" w:hanging="917"/>
        <w:jc w:val="left"/>
      </w:pPr>
      <w:r>
        <w:rPr>
          <w:b/>
        </w:rPr>
        <w:t xml:space="preserve">Your rights </w:t>
      </w:r>
    </w:p>
    <w:p w14:paraId="791374FF" w14:textId="77777777" w:rsidR="00EC08D2" w:rsidRDefault="00EC08D2" w:rsidP="00EC08D2">
      <w:pPr>
        <w:numPr>
          <w:ilvl w:val="1"/>
          <w:numId w:val="1"/>
        </w:numPr>
        <w:ind w:right="0" w:hanging="850"/>
      </w:pPr>
      <w:r>
        <w:t>You have rights under the GDPR:</w:t>
      </w:r>
      <w:r>
        <w:rPr>
          <w:b/>
        </w:rPr>
        <w:t xml:space="preserve"> </w:t>
      </w:r>
    </w:p>
    <w:p w14:paraId="7A7C634D" w14:textId="77777777" w:rsidR="00EC08D2" w:rsidRDefault="00EC08D2" w:rsidP="00EC08D2">
      <w:pPr>
        <w:numPr>
          <w:ilvl w:val="2"/>
          <w:numId w:val="1"/>
        </w:numPr>
        <w:ind w:right="0" w:hanging="564"/>
      </w:pPr>
      <w:r>
        <w:t xml:space="preserve">to access your personal data  </w:t>
      </w:r>
    </w:p>
    <w:p w14:paraId="10FA8D2B" w14:textId="77777777" w:rsidR="00EC08D2" w:rsidRDefault="00EC08D2" w:rsidP="00EC08D2">
      <w:pPr>
        <w:numPr>
          <w:ilvl w:val="2"/>
          <w:numId w:val="1"/>
        </w:numPr>
        <w:ind w:right="0" w:hanging="564"/>
      </w:pPr>
      <w:r>
        <w:t xml:space="preserve">to be provided with information about how your personal data is processed </w:t>
      </w:r>
    </w:p>
    <w:p w14:paraId="77065866" w14:textId="77777777" w:rsidR="00EC08D2" w:rsidRDefault="00EC08D2" w:rsidP="00EC08D2">
      <w:pPr>
        <w:numPr>
          <w:ilvl w:val="2"/>
          <w:numId w:val="1"/>
        </w:numPr>
        <w:ind w:right="0" w:hanging="564"/>
      </w:pPr>
      <w:r>
        <w:t xml:space="preserve">to have your personal data corrected </w:t>
      </w:r>
    </w:p>
    <w:p w14:paraId="497A4095" w14:textId="77777777" w:rsidR="00EC08D2" w:rsidRDefault="00EC08D2" w:rsidP="00EC08D2">
      <w:pPr>
        <w:numPr>
          <w:ilvl w:val="2"/>
          <w:numId w:val="1"/>
        </w:numPr>
        <w:ind w:right="0" w:hanging="564"/>
      </w:pPr>
      <w:r>
        <w:t xml:space="preserve">to have your personal data erased in certain circumstances </w:t>
      </w:r>
    </w:p>
    <w:p w14:paraId="720C73F6" w14:textId="77777777" w:rsidR="00EC08D2" w:rsidRDefault="00EC08D2" w:rsidP="00EC08D2">
      <w:pPr>
        <w:numPr>
          <w:ilvl w:val="2"/>
          <w:numId w:val="1"/>
        </w:numPr>
        <w:ind w:right="0" w:hanging="564"/>
      </w:pPr>
      <w:r>
        <w:t xml:space="preserve">to object to or restrict how your personal data is processed </w:t>
      </w:r>
    </w:p>
    <w:p w14:paraId="62C98A6B" w14:textId="77777777" w:rsidR="00EC08D2" w:rsidRDefault="00EC08D2" w:rsidP="00EC08D2">
      <w:pPr>
        <w:numPr>
          <w:ilvl w:val="2"/>
          <w:numId w:val="1"/>
        </w:numPr>
        <w:ind w:right="0" w:hanging="564"/>
      </w:pPr>
      <w:proofErr w:type="gramStart"/>
      <w:r>
        <w:t>to</w:t>
      </w:r>
      <w:proofErr w:type="gramEnd"/>
      <w:r>
        <w:t xml:space="preserve"> have your personal data transferred to yourself or to another business in certain circumstances. </w:t>
      </w:r>
    </w:p>
    <w:p w14:paraId="68D013FE" w14:textId="77777777" w:rsidR="00EC08D2" w:rsidRDefault="00EC08D2" w:rsidP="00EC08D2">
      <w:pPr>
        <w:numPr>
          <w:ilvl w:val="1"/>
          <w:numId w:val="1"/>
        </w:numPr>
        <w:ind w:right="0" w:hanging="850"/>
      </w:pPr>
      <w:r>
        <w:t xml:space="preserve">You have the right to take any complaints about how we process your personal data to the Information Commissioner: </w:t>
      </w:r>
    </w:p>
    <w:p w14:paraId="119BF169" w14:textId="77777777" w:rsidR="00EC08D2" w:rsidRDefault="004E7AA1" w:rsidP="00EC08D2">
      <w:pPr>
        <w:spacing w:after="21" w:line="259" w:lineRule="auto"/>
        <w:ind w:left="0" w:right="4" w:firstLine="0"/>
        <w:jc w:val="center"/>
      </w:pPr>
      <w:hyperlink r:id="rId9">
        <w:r w:rsidR="00EC08D2">
          <w:rPr>
            <w:color w:val="0000FF"/>
            <w:u w:val="single" w:color="0000FF"/>
          </w:rPr>
          <w:t>https://ico.org.uk/concerns/</w:t>
        </w:r>
      </w:hyperlink>
      <w:hyperlink r:id="rId10">
        <w:r w:rsidR="00EC08D2">
          <w:t xml:space="preserve"> </w:t>
        </w:r>
      </w:hyperlink>
    </w:p>
    <w:p w14:paraId="2688FF78" w14:textId="77777777" w:rsidR="00EC08D2" w:rsidRDefault="00EC08D2" w:rsidP="00EC08D2">
      <w:pPr>
        <w:spacing w:after="19" w:line="259" w:lineRule="auto"/>
        <w:ind w:left="66" w:right="0" w:firstLine="0"/>
        <w:jc w:val="center"/>
      </w:pPr>
      <w:r>
        <w:t xml:space="preserve"> </w:t>
      </w:r>
    </w:p>
    <w:p w14:paraId="70BD6C84" w14:textId="77777777" w:rsidR="00EC08D2" w:rsidRDefault="00EC08D2" w:rsidP="00EC08D2">
      <w:pPr>
        <w:spacing w:after="20" w:line="259" w:lineRule="auto"/>
        <w:ind w:left="11" w:right="4" w:hanging="10"/>
        <w:jc w:val="center"/>
      </w:pPr>
      <w:proofErr w:type="gramStart"/>
      <w:r>
        <w:t>0303 123 1113.</w:t>
      </w:r>
      <w:proofErr w:type="gramEnd"/>
      <w:r>
        <w:t xml:space="preserve"> </w:t>
      </w:r>
    </w:p>
    <w:p w14:paraId="2DF9008F" w14:textId="77777777" w:rsidR="00EC08D2" w:rsidRDefault="00EC08D2" w:rsidP="00EC08D2">
      <w:pPr>
        <w:spacing w:after="19" w:line="259" w:lineRule="auto"/>
        <w:ind w:left="66" w:right="0" w:firstLine="0"/>
        <w:jc w:val="center"/>
      </w:pPr>
      <w:r>
        <w:t xml:space="preserve"> </w:t>
      </w:r>
    </w:p>
    <w:p w14:paraId="44974A7C" w14:textId="77777777" w:rsidR="00EC08D2" w:rsidRDefault="00EC08D2" w:rsidP="00EC08D2">
      <w:pPr>
        <w:spacing w:after="20" w:line="259" w:lineRule="auto"/>
        <w:ind w:left="11" w:right="2" w:hanging="10"/>
        <w:jc w:val="center"/>
      </w:pPr>
      <w:r>
        <w:t xml:space="preserve">Information Commissioner's Office </w:t>
      </w:r>
    </w:p>
    <w:p w14:paraId="7B115D65" w14:textId="77777777" w:rsidR="00EC08D2" w:rsidRDefault="00EC08D2" w:rsidP="00EC08D2">
      <w:pPr>
        <w:spacing w:after="20" w:line="259" w:lineRule="auto"/>
        <w:ind w:left="11" w:right="4" w:hanging="10"/>
        <w:jc w:val="center"/>
      </w:pPr>
      <w:r>
        <w:t xml:space="preserve">Wycliffe House </w:t>
      </w:r>
    </w:p>
    <w:p w14:paraId="6438F08A" w14:textId="77777777" w:rsidR="00EC08D2" w:rsidRDefault="00EC08D2" w:rsidP="00EC08D2">
      <w:pPr>
        <w:spacing w:after="20" w:line="259" w:lineRule="auto"/>
        <w:ind w:left="11" w:right="4" w:hanging="10"/>
        <w:jc w:val="center"/>
      </w:pPr>
      <w:r>
        <w:t xml:space="preserve">Water Lane </w:t>
      </w:r>
    </w:p>
    <w:p w14:paraId="7770B9EB" w14:textId="77777777" w:rsidR="00EC08D2" w:rsidRDefault="00EC08D2" w:rsidP="00EC08D2">
      <w:pPr>
        <w:spacing w:after="20" w:line="259" w:lineRule="auto"/>
        <w:ind w:left="11" w:right="0" w:hanging="10"/>
        <w:jc w:val="center"/>
      </w:pPr>
      <w:r>
        <w:t xml:space="preserve">Wilmslow </w:t>
      </w:r>
    </w:p>
    <w:p w14:paraId="3A9959C4" w14:textId="77777777" w:rsidR="00EC08D2" w:rsidRDefault="00EC08D2" w:rsidP="00EC08D2">
      <w:pPr>
        <w:spacing w:after="20" w:line="259" w:lineRule="auto"/>
        <w:ind w:left="11" w:right="1" w:hanging="10"/>
        <w:jc w:val="center"/>
      </w:pPr>
      <w:r>
        <w:t xml:space="preserve">Cheshire SK9 5AF </w:t>
      </w:r>
    </w:p>
    <w:p w14:paraId="5F1680BC" w14:textId="2ADBDCC0" w:rsidR="00002928" w:rsidRDefault="00EC08D2" w:rsidP="00A15A8C">
      <w:pPr>
        <w:spacing w:after="21" w:line="259" w:lineRule="auto"/>
        <w:ind w:left="66" w:right="0" w:firstLine="0"/>
        <w:jc w:val="center"/>
      </w:pPr>
      <w:r>
        <w:t xml:space="preserve"> For more details, please address any questions, comments and requests regarding our data processing practices to </w:t>
      </w:r>
      <w:r w:rsidR="00FC03D1">
        <w:t>learnerscommlib@hotmail.co.uk</w:t>
      </w:r>
    </w:p>
    <w:sectPr w:rsidR="0000292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96925" w14:textId="77777777" w:rsidR="004E7AA1" w:rsidRDefault="004E7AA1" w:rsidP="00186602">
      <w:pPr>
        <w:spacing w:after="0" w:line="240" w:lineRule="auto"/>
      </w:pPr>
      <w:r>
        <w:separator/>
      </w:r>
    </w:p>
  </w:endnote>
  <w:endnote w:type="continuationSeparator" w:id="0">
    <w:p w14:paraId="0B0A2EE8" w14:textId="77777777" w:rsidR="004E7AA1" w:rsidRDefault="004E7AA1" w:rsidP="00186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323698"/>
      <w:docPartObj>
        <w:docPartGallery w:val="Page Numbers (Bottom of Page)"/>
        <w:docPartUnique/>
      </w:docPartObj>
    </w:sdtPr>
    <w:sdtEndPr>
      <w:rPr>
        <w:noProof/>
      </w:rPr>
    </w:sdtEndPr>
    <w:sdtContent>
      <w:p w14:paraId="29E050C2" w14:textId="5C00DE53" w:rsidR="00186602" w:rsidRDefault="00186602">
        <w:pPr>
          <w:pStyle w:val="Footer"/>
        </w:pPr>
        <w:r>
          <w:fldChar w:fldCharType="begin"/>
        </w:r>
        <w:r>
          <w:instrText xml:space="preserve"> PAGE   \* MERGEFORMAT </w:instrText>
        </w:r>
        <w:r>
          <w:fldChar w:fldCharType="separate"/>
        </w:r>
        <w:r w:rsidR="00546EA4">
          <w:rPr>
            <w:noProof/>
          </w:rPr>
          <w:t>2</w:t>
        </w:r>
        <w:r>
          <w:rPr>
            <w:noProof/>
          </w:rPr>
          <w:fldChar w:fldCharType="end"/>
        </w:r>
      </w:p>
    </w:sdtContent>
  </w:sdt>
  <w:p w14:paraId="4ACF2535" w14:textId="77777777" w:rsidR="00186602" w:rsidRDefault="00186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6950D" w14:textId="77777777" w:rsidR="004E7AA1" w:rsidRDefault="004E7AA1" w:rsidP="00186602">
      <w:pPr>
        <w:spacing w:after="0" w:line="240" w:lineRule="auto"/>
      </w:pPr>
      <w:r>
        <w:separator/>
      </w:r>
    </w:p>
  </w:footnote>
  <w:footnote w:type="continuationSeparator" w:id="0">
    <w:p w14:paraId="118078C8" w14:textId="77777777" w:rsidR="004E7AA1" w:rsidRDefault="004E7AA1" w:rsidP="00186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A544B"/>
    <w:multiLevelType w:val="multilevel"/>
    <w:tmpl w:val="1EDAE160"/>
    <w:lvl w:ilvl="0">
      <w:start w:val="1"/>
      <w:numFmt w:val="decimal"/>
      <w:lvlText w:val="%1."/>
      <w:lvlJc w:val="left"/>
      <w:pPr>
        <w:ind w:left="917"/>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7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8D2"/>
    <w:rsid w:val="00002928"/>
    <w:rsid w:val="00035008"/>
    <w:rsid w:val="000567E0"/>
    <w:rsid w:val="000D355B"/>
    <w:rsid w:val="00186602"/>
    <w:rsid w:val="001C0131"/>
    <w:rsid w:val="001E196E"/>
    <w:rsid w:val="0024400B"/>
    <w:rsid w:val="00250F2C"/>
    <w:rsid w:val="002A4A7A"/>
    <w:rsid w:val="002B1C54"/>
    <w:rsid w:val="002C12F8"/>
    <w:rsid w:val="0033436A"/>
    <w:rsid w:val="003465BF"/>
    <w:rsid w:val="00395EED"/>
    <w:rsid w:val="0045405C"/>
    <w:rsid w:val="004A19BA"/>
    <w:rsid w:val="004E7AA1"/>
    <w:rsid w:val="004F3C94"/>
    <w:rsid w:val="00517C01"/>
    <w:rsid w:val="00546EA4"/>
    <w:rsid w:val="005E784F"/>
    <w:rsid w:val="007626DA"/>
    <w:rsid w:val="007C52BC"/>
    <w:rsid w:val="008075F1"/>
    <w:rsid w:val="008C0735"/>
    <w:rsid w:val="0090788F"/>
    <w:rsid w:val="00923879"/>
    <w:rsid w:val="009C2BF5"/>
    <w:rsid w:val="00A00D67"/>
    <w:rsid w:val="00A15A8C"/>
    <w:rsid w:val="00A27616"/>
    <w:rsid w:val="00A847FD"/>
    <w:rsid w:val="00B80C5C"/>
    <w:rsid w:val="00C21D05"/>
    <w:rsid w:val="00C7223F"/>
    <w:rsid w:val="00C83D44"/>
    <w:rsid w:val="00CC2397"/>
    <w:rsid w:val="00D10005"/>
    <w:rsid w:val="00E27B7C"/>
    <w:rsid w:val="00E77A08"/>
    <w:rsid w:val="00EC08D2"/>
    <w:rsid w:val="00F43F19"/>
    <w:rsid w:val="00F7375D"/>
    <w:rsid w:val="00F87233"/>
    <w:rsid w:val="00FC03D1"/>
    <w:rsid w:val="00FE2FB5"/>
    <w:rsid w:val="00FF3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8D2"/>
    <w:pPr>
      <w:spacing w:after="190" w:line="262" w:lineRule="auto"/>
      <w:ind w:left="860" w:right="6" w:hanging="860"/>
      <w:jc w:val="both"/>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8D2"/>
    <w:rPr>
      <w:color w:val="0000FF" w:themeColor="hyperlink"/>
      <w:u w:val="single"/>
    </w:rPr>
  </w:style>
  <w:style w:type="paragraph" w:customStyle="1" w:styleId="Default">
    <w:name w:val="Default"/>
    <w:rsid w:val="00EC08D2"/>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UnresolvedMention1">
    <w:name w:val="Unresolved Mention1"/>
    <w:basedOn w:val="DefaultParagraphFont"/>
    <w:uiPriority w:val="99"/>
    <w:semiHidden/>
    <w:unhideWhenUsed/>
    <w:rsid w:val="00C21D05"/>
    <w:rPr>
      <w:color w:val="808080"/>
      <w:shd w:val="clear" w:color="auto" w:fill="E6E6E6"/>
    </w:rPr>
  </w:style>
  <w:style w:type="paragraph" w:styleId="BalloonText">
    <w:name w:val="Balloon Text"/>
    <w:basedOn w:val="Normal"/>
    <w:link w:val="BalloonTextChar"/>
    <w:uiPriority w:val="99"/>
    <w:semiHidden/>
    <w:unhideWhenUsed/>
    <w:rsid w:val="004A1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9BA"/>
    <w:rPr>
      <w:rFonts w:ascii="Tahoma" w:eastAsia="Arial" w:hAnsi="Tahoma" w:cs="Tahoma"/>
      <w:color w:val="000000"/>
      <w:sz w:val="16"/>
      <w:szCs w:val="16"/>
      <w:lang w:eastAsia="en-GB"/>
    </w:rPr>
  </w:style>
  <w:style w:type="paragraph" w:styleId="Header">
    <w:name w:val="header"/>
    <w:basedOn w:val="Normal"/>
    <w:link w:val="HeaderChar"/>
    <w:uiPriority w:val="99"/>
    <w:unhideWhenUsed/>
    <w:rsid w:val="00186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602"/>
    <w:rPr>
      <w:rFonts w:ascii="Arial" w:eastAsia="Arial" w:hAnsi="Arial" w:cs="Arial"/>
      <w:color w:val="000000"/>
      <w:sz w:val="24"/>
      <w:lang w:eastAsia="en-GB"/>
    </w:rPr>
  </w:style>
  <w:style w:type="paragraph" w:styleId="Footer">
    <w:name w:val="footer"/>
    <w:basedOn w:val="Normal"/>
    <w:link w:val="FooterChar"/>
    <w:uiPriority w:val="99"/>
    <w:unhideWhenUsed/>
    <w:rsid w:val="00186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602"/>
    <w:rPr>
      <w:rFonts w:ascii="Arial" w:eastAsia="Arial" w:hAnsi="Arial" w:cs="Arial"/>
      <w:color w:val="000000"/>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8D2"/>
    <w:pPr>
      <w:spacing w:after="190" w:line="262" w:lineRule="auto"/>
      <w:ind w:left="860" w:right="6" w:hanging="860"/>
      <w:jc w:val="both"/>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8D2"/>
    <w:rPr>
      <w:color w:val="0000FF" w:themeColor="hyperlink"/>
      <w:u w:val="single"/>
    </w:rPr>
  </w:style>
  <w:style w:type="paragraph" w:customStyle="1" w:styleId="Default">
    <w:name w:val="Default"/>
    <w:rsid w:val="00EC08D2"/>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UnresolvedMention1">
    <w:name w:val="Unresolved Mention1"/>
    <w:basedOn w:val="DefaultParagraphFont"/>
    <w:uiPriority w:val="99"/>
    <w:semiHidden/>
    <w:unhideWhenUsed/>
    <w:rsid w:val="00C21D05"/>
    <w:rPr>
      <w:color w:val="808080"/>
      <w:shd w:val="clear" w:color="auto" w:fill="E6E6E6"/>
    </w:rPr>
  </w:style>
  <w:style w:type="paragraph" w:styleId="BalloonText">
    <w:name w:val="Balloon Text"/>
    <w:basedOn w:val="Normal"/>
    <w:link w:val="BalloonTextChar"/>
    <w:uiPriority w:val="99"/>
    <w:semiHidden/>
    <w:unhideWhenUsed/>
    <w:rsid w:val="004A1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9BA"/>
    <w:rPr>
      <w:rFonts w:ascii="Tahoma" w:eastAsia="Arial" w:hAnsi="Tahoma" w:cs="Tahoma"/>
      <w:color w:val="000000"/>
      <w:sz w:val="16"/>
      <w:szCs w:val="16"/>
      <w:lang w:eastAsia="en-GB"/>
    </w:rPr>
  </w:style>
  <w:style w:type="paragraph" w:styleId="Header">
    <w:name w:val="header"/>
    <w:basedOn w:val="Normal"/>
    <w:link w:val="HeaderChar"/>
    <w:uiPriority w:val="99"/>
    <w:unhideWhenUsed/>
    <w:rsid w:val="00186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602"/>
    <w:rPr>
      <w:rFonts w:ascii="Arial" w:eastAsia="Arial" w:hAnsi="Arial" w:cs="Arial"/>
      <w:color w:val="000000"/>
      <w:sz w:val="24"/>
      <w:lang w:eastAsia="en-GB"/>
    </w:rPr>
  </w:style>
  <w:style w:type="paragraph" w:styleId="Footer">
    <w:name w:val="footer"/>
    <w:basedOn w:val="Normal"/>
    <w:link w:val="FooterChar"/>
    <w:uiPriority w:val="99"/>
    <w:unhideWhenUsed/>
    <w:rsid w:val="00186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602"/>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erscommlib@hotmail.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rosie</cp:lastModifiedBy>
  <cp:revision>2</cp:revision>
  <cp:lastPrinted>2018-05-24T18:43:00Z</cp:lastPrinted>
  <dcterms:created xsi:type="dcterms:W3CDTF">2018-05-24T21:52:00Z</dcterms:created>
  <dcterms:modified xsi:type="dcterms:W3CDTF">2018-05-24T21:52:00Z</dcterms:modified>
</cp:coreProperties>
</file>